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ED228" w14:textId="1C606651" w:rsidR="0003213E" w:rsidRPr="00B9378B" w:rsidRDefault="00E32EFD" w:rsidP="0003213E">
      <w:pPr>
        <w:jc w:val="center"/>
        <w:rPr>
          <w:rFonts w:ascii="Arial" w:hAnsi="Arial" w:cs="Arial"/>
          <w:b/>
          <w:color w:val="000080"/>
          <w:sz w:val="44"/>
          <w:szCs w:val="44"/>
          <w:u w:val="single"/>
        </w:rPr>
      </w:pPr>
      <w:r>
        <w:rPr>
          <w:rFonts w:ascii="Arial" w:hAnsi="Arial" w:cs="Arial"/>
          <w:b/>
          <w:color w:val="000080"/>
          <w:sz w:val="44"/>
          <w:szCs w:val="44"/>
          <w:u w:val="single"/>
        </w:rPr>
        <w:t>Classical Paramagnet</w:t>
      </w:r>
    </w:p>
    <w:p w14:paraId="48712AC3" w14:textId="77777777" w:rsidR="0003213E" w:rsidRDefault="0003213E" w:rsidP="003D0B22">
      <w:pPr>
        <w:rPr>
          <w:rFonts w:ascii="Calibri" w:hAnsi="Calibri" w:cs="Calibri"/>
          <w:sz w:val="22"/>
          <w:szCs w:val="22"/>
        </w:rPr>
      </w:pPr>
    </w:p>
    <w:p w14:paraId="388259B3" w14:textId="77777777" w:rsidR="0078313B" w:rsidRPr="0003213E" w:rsidRDefault="0078313B" w:rsidP="003D0B22">
      <w:pPr>
        <w:rPr>
          <w:rFonts w:ascii="Calibri" w:hAnsi="Calibri" w:cs="Calibri"/>
          <w:sz w:val="22"/>
          <w:szCs w:val="22"/>
        </w:rPr>
      </w:pPr>
    </w:p>
    <w:p w14:paraId="652540E7" w14:textId="2D115FF7" w:rsidR="0005229B" w:rsidRDefault="0003213E" w:rsidP="00245B4C">
      <w:pPr>
        <w:rPr>
          <w:rFonts w:ascii="Calibri" w:hAnsi="Calibri" w:cs="Calibri"/>
        </w:rPr>
      </w:pPr>
      <w:r w:rsidRPr="0020602D">
        <w:rPr>
          <w:rFonts w:ascii="Calibri" w:hAnsi="Calibri" w:cs="Calibri"/>
        </w:rPr>
        <w:t xml:space="preserve">Now let’s look at some </w:t>
      </w:r>
      <w:r w:rsidR="00F85CF1">
        <w:rPr>
          <w:rFonts w:ascii="Calibri" w:hAnsi="Calibri" w:cs="Calibri"/>
        </w:rPr>
        <w:t xml:space="preserve">more </w:t>
      </w:r>
      <w:r w:rsidRPr="0020602D">
        <w:rPr>
          <w:rFonts w:ascii="Calibri" w:hAnsi="Calibri" w:cs="Calibri"/>
        </w:rPr>
        <w:t xml:space="preserve">examples… </w:t>
      </w:r>
      <w:r w:rsidR="00DF3B35">
        <w:rPr>
          <w:rFonts w:ascii="Calibri" w:hAnsi="Calibri" w:cs="Calibri"/>
        </w:rPr>
        <w:t>W</w:t>
      </w:r>
      <w:r w:rsidR="00AA5A57">
        <w:rPr>
          <w:rFonts w:ascii="Calibri" w:hAnsi="Calibri" w:cs="Calibri"/>
        </w:rPr>
        <w:t xml:space="preserve">e </w:t>
      </w:r>
      <w:r w:rsidR="00AA5A57" w:rsidRPr="00AA5A57">
        <w:rPr>
          <w:rFonts w:ascii="Calibri" w:hAnsi="Calibri" w:cs="Calibri"/>
          <w:i/>
          <w:iCs/>
        </w:rPr>
        <w:t>could</w:t>
      </w:r>
      <w:r w:rsidR="00AA5A57">
        <w:rPr>
          <w:rFonts w:ascii="Calibri" w:hAnsi="Calibri" w:cs="Calibri"/>
        </w:rPr>
        <w:t xml:space="preserve"> </w:t>
      </w:r>
      <w:r w:rsidR="00DF3B35">
        <w:rPr>
          <w:rFonts w:ascii="Calibri" w:hAnsi="Calibri" w:cs="Calibri"/>
        </w:rPr>
        <w:t>contrive</w:t>
      </w:r>
      <w:r w:rsidR="00AA5A57">
        <w:rPr>
          <w:rFonts w:ascii="Calibri" w:hAnsi="Calibri" w:cs="Calibri"/>
        </w:rPr>
        <w:t xml:space="preserve"> to model a magnetic material as a bunch of randomly oriented current loops.  </w:t>
      </w:r>
      <w:r w:rsidR="0082742A">
        <w:rPr>
          <w:rFonts w:ascii="Calibri" w:hAnsi="Calibri" w:cs="Calibri"/>
        </w:rPr>
        <w:t xml:space="preserve">This model finds support from the central field approximation to an atom, in a magnetic field.  </w:t>
      </w:r>
      <w:r w:rsidR="00245B4C">
        <w:rPr>
          <w:rFonts w:ascii="Calibri" w:hAnsi="Calibri" w:cs="Calibri"/>
        </w:rPr>
        <w:t>We’ll recall that in the last file we had</w:t>
      </w:r>
      <w:r w:rsidR="000C645E">
        <w:rPr>
          <w:rFonts w:ascii="Calibri" w:hAnsi="Calibri" w:cs="Calibri"/>
        </w:rPr>
        <w:t xml:space="preserve"> </w:t>
      </w:r>
      <w:r w:rsidR="00772DDE">
        <w:rPr>
          <w:rFonts w:ascii="Calibri" w:hAnsi="Calibri" w:cs="Calibri"/>
        </w:rPr>
        <w:t xml:space="preserve">for an atom (really a paramagnet) in a magnetic field </w:t>
      </w:r>
      <w:r w:rsidR="000C645E">
        <w:rPr>
          <w:rFonts w:ascii="Calibri" w:hAnsi="Calibri" w:cs="Calibri"/>
        </w:rPr>
        <w:t>(</w:t>
      </w:r>
      <w:r w:rsidR="000C645E" w:rsidRPr="000C645E">
        <w:rPr>
          <w:rFonts w:ascii="Calibri" w:hAnsi="Calibri" w:cs="Calibri"/>
          <w:b/>
        </w:rPr>
        <w:t>h</w:t>
      </w:r>
      <w:r w:rsidR="000C645E">
        <w:rPr>
          <w:rFonts w:ascii="Calibri" w:hAnsi="Calibri" w:cs="Calibri"/>
        </w:rPr>
        <w:t xml:space="preserve"> is the bulk-interstitial field)</w:t>
      </w:r>
      <w:r w:rsidR="00901B27">
        <w:rPr>
          <w:rFonts w:ascii="Calibri" w:hAnsi="Calibri" w:cs="Calibri"/>
        </w:rPr>
        <w:t>, ignoring the somewhat irrelevant H</w:t>
      </w:r>
      <w:r w:rsidR="00901B27">
        <w:rPr>
          <w:rFonts w:ascii="Calibri" w:hAnsi="Calibri" w:cs="Calibri"/>
          <w:vertAlign w:val="subscript"/>
        </w:rPr>
        <w:t>CFA</w:t>
      </w:r>
      <w:r w:rsidR="00245B4C">
        <w:rPr>
          <w:rFonts w:ascii="Calibri" w:hAnsi="Calibri" w:cs="Calibri"/>
        </w:rPr>
        <w:t>:</w:t>
      </w:r>
    </w:p>
    <w:p w14:paraId="6137BA27" w14:textId="77777777" w:rsidR="0005229B" w:rsidRDefault="0005229B" w:rsidP="00AA5A57">
      <w:pPr>
        <w:rPr>
          <w:rFonts w:ascii="Calibri" w:hAnsi="Calibri" w:cs="Calibri"/>
        </w:rPr>
      </w:pPr>
    </w:p>
    <w:p w14:paraId="31ED5B03" w14:textId="29FD9C8B" w:rsidR="0005229B" w:rsidRDefault="003A58B9" w:rsidP="00AA5A57">
      <w:pPr>
        <w:rPr>
          <w:rFonts w:ascii="Calibri" w:hAnsi="Calibri" w:cs="Calibri"/>
        </w:rPr>
      </w:pPr>
      <w:r w:rsidRPr="003A58B9">
        <w:rPr>
          <w:rFonts w:ascii="Calibri" w:hAnsi="Calibri" w:cs="Calibri"/>
          <w:position w:val="-16"/>
        </w:rPr>
        <w:object w:dxaOrig="2160" w:dyaOrig="480" w14:anchorId="173A65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45pt;height:24.45pt" o:ole="">
            <v:imagedata r:id="rId5" o:title=""/>
          </v:shape>
          <o:OLEObject Type="Embed" ProgID="Equation.DSMT4" ShapeID="_x0000_i1025" DrawAspect="Content" ObjectID="_1786262359" r:id="rId6"/>
        </w:object>
      </w:r>
    </w:p>
    <w:p w14:paraId="79C94AB1" w14:textId="77777777" w:rsidR="0005229B" w:rsidRDefault="0005229B" w:rsidP="00AA5A57">
      <w:pPr>
        <w:rPr>
          <w:rFonts w:ascii="Calibri" w:hAnsi="Calibri" w:cs="Calibri"/>
        </w:rPr>
      </w:pPr>
    </w:p>
    <w:p w14:paraId="4BED962C" w14:textId="57B36E55" w:rsidR="00245B4C" w:rsidRDefault="00245B4C" w:rsidP="00AA5A57">
      <w:pPr>
        <w:rPr>
          <w:rFonts w:ascii="Calibri" w:hAnsi="Calibri" w:cs="Calibri"/>
        </w:rPr>
      </w:pPr>
      <w:r>
        <w:rPr>
          <w:rFonts w:ascii="Calibri" w:hAnsi="Calibri" w:cs="Calibri"/>
        </w:rPr>
        <w:t>which we could write as:</w:t>
      </w:r>
    </w:p>
    <w:p w14:paraId="199C926A" w14:textId="26A9B6B0" w:rsidR="00245B4C" w:rsidRDefault="00245B4C" w:rsidP="00AA5A57">
      <w:pPr>
        <w:rPr>
          <w:rFonts w:ascii="Calibri" w:hAnsi="Calibri" w:cs="Calibri"/>
        </w:rPr>
      </w:pPr>
    </w:p>
    <w:p w14:paraId="57D25108" w14:textId="61DBDBF3" w:rsidR="00245B4C" w:rsidRDefault="00245B4C" w:rsidP="00AA5A57">
      <w:pPr>
        <w:rPr>
          <w:rFonts w:ascii="Calibri" w:hAnsi="Calibri" w:cs="Calibri"/>
        </w:rPr>
      </w:pPr>
      <w:r w:rsidRPr="000B060E">
        <w:rPr>
          <w:rFonts w:ascii="Calibri" w:hAnsi="Calibri" w:cs="Calibri"/>
          <w:position w:val="-12"/>
        </w:rPr>
        <w:object w:dxaOrig="3220" w:dyaOrig="400" w14:anchorId="5644FEA6">
          <v:shape id="_x0000_i1026" type="#_x0000_t75" style="width:160.7pt;height:19.7pt" o:ole="">
            <v:imagedata r:id="rId7" o:title=""/>
          </v:shape>
          <o:OLEObject Type="Embed" ProgID="Equation.DSMT4" ShapeID="_x0000_i1026" DrawAspect="Content" ObjectID="_1786262360" r:id="rId8"/>
        </w:object>
      </w:r>
    </w:p>
    <w:p w14:paraId="43EF1BF4" w14:textId="77777777" w:rsidR="00245B4C" w:rsidRDefault="00245B4C" w:rsidP="00AA5A57">
      <w:pPr>
        <w:rPr>
          <w:rFonts w:ascii="Calibri" w:hAnsi="Calibri" w:cs="Calibri"/>
        </w:rPr>
      </w:pPr>
    </w:p>
    <w:p w14:paraId="7D87E89C" w14:textId="5E54513B" w:rsidR="00211717" w:rsidRPr="004B1B6A" w:rsidRDefault="00D2369F" w:rsidP="00AA5A57">
      <w:pPr>
        <w:rPr>
          <w:rFonts w:ascii="Calibri" w:hAnsi="Calibri" w:cs="Calibri"/>
        </w:rPr>
      </w:pPr>
      <w:r w:rsidRPr="004B1B6A">
        <w:rPr>
          <w:rFonts w:ascii="Calibri" w:hAnsi="Calibri" w:cs="Calibri"/>
        </w:rPr>
        <w:t xml:space="preserve">The magnitude of </w:t>
      </w:r>
      <w:r w:rsidRPr="004B1B6A">
        <w:rPr>
          <w:rFonts w:ascii="Calibri" w:hAnsi="Calibri" w:cs="Calibri"/>
          <w:b/>
        </w:rPr>
        <w:t>J</w:t>
      </w:r>
      <w:r w:rsidRPr="004B1B6A">
        <w:rPr>
          <w:rFonts w:ascii="Calibri" w:hAnsi="Calibri" w:cs="Calibri"/>
          <w:vertAlign w:val="subscript"/>
        </w:rPr>
        <w:t>T</w:t>
      </w:r>
      <w:r w:rsidRPr="004B1B6A">
        <w:rPr>
          <w:rFonts w:ascii="Calibri" w:hAnsi="Calibri" w:cs="Calibri"/>
        </w:rPr>
        <w:t xml:space="preserve"> is fixed, and </w:t>
      </w:r>
      <w:r w:rsidR="00245B4C">
        <w:rPr>
          <w:rFonts w:ascii="Calibri" w:hAnsi="Calibri" w:cs="Calibri"/>
        </w:rPr>
        <w:t xml:space="preserve">so </w:t>
      </w:r>
      <w:r w:rsidRPr="00D2369F">
        <w:rPr>
          <w:rFonts w:ascii="Calibri" w:hAnsi="Calibri" w:cs="Calibri"/>
          <w:b/>
        </w:rPr>
        <w:t>μ</w:t>
      </w:r>
      <w:r w:rsidRPr="004B1B6A">
        <w:rPr>
          <w:rFonts w:ascii="Calibri" w:hAnsi="Calibri" w:cs="Calibri"/>
        </w:rPr>
        <w:t xml:space="preserve"> is a vector with fixed magnitude, but according to Quantum Mechanics its component along the </w:t>
      </w:r>
      <w:r w:rsidRPr="004B1B6A">
        <w:rPr>
          <w:rFonts w:ascii="Calibri" w:hAnsi="Calibri" w:cs="Calibri"/>
          <w:b/>
        </w:rPr>
        <w:t>h</w:t>
      </w:r>
      <w:r w:rsidRPr="004B1B6A">
        <w:rPr>
          <w:rFonts w:ascii="Calibri" w:hAnsi="Calibri" w:cs="Calibri"/>
        </w:rPr>
        <w:t xml:space="preserve"> direction is given by m</w:t>
      </w:r>
      <w:r w:rsidRPr="004B1B6A">
        <w:rPr>
          <w:rFonts w:ascii="Calibri" w:hAnsi="Calibri" w:cs="Calibri"/>
          <w:vertAlign w:val="subscript"/>
        </w:rPr>
        <w:t>jT</w:t>
      </w:r>
      <w:r w:rsidRPr="004B1B6A">
        <w:rPr>
          <w:rFonts w:ascii="Calibri" w:hAnsi="Calibri" w:cs="Calibri"/>
        </w:rPr>
        <w:t xml:space="preserve"> = -J</w:t>
      </w:r>
      <w:r w:rsidRPr="004B1B6A">
        <w:rPr>
          <w:rFonts w:ascii="Calibri" w:hAnsi="Calibri" w:cs="Calibri"/>
          <w:vertAlign w:val="subscript"/>
        </w:rPr>
        <w:t>T</w:t>
      </w:r>
      <w:r w:rsidRPr="004B1B6A">
        <w:rPr>
          <w:rFonts w:ascii="Calibri" w:hAnsi="Calibri" w:cs="Calibri"/>
        </w:rPr>
        <w:t>, -J</w:t>
      </w:r>
      <w:r w:rsidRPr="004B1B6A">
        <w:rPr>
          <w:rFonts w:ascii="Calibri" w:hAnsi="Calibri" w:cs="Calibri"/>
          <w:vertAlign w:val="subscript"/>
        </w:rPr>
        <w:t>T</w:t>
      </w:r>
      <w:r w:rsidRPr="004B1B6A">
        <w:rPr>
          <w:rFonts w:ascii="Calibri" w:hAnsi="Calibri" w:cs="Calibri"/>
        </w:rPr>
        <w:t xml:space="preserve"> + 1, -J</w:t>
      </w:r>
      <w:r w:rsidRPr="004B1B6A">
        <w:rPr>
          <w:rFonts w:ascii="Calibri" w:hAnsi="Calibri" w:cs="Calibri"/>
          <w:vertAlign w:val="subscript"/>
        </w:rPr>
        <w:t>T</w:t>
      </w:r>
      <w:r w:rsidRPr="004B1B6A">
        <w:rPr>
          <w:rFonts w:ascii="Calibri" w:hAnsi="Calibri" w:cs="Calibri"/>
        </w:rPr>
        <w:t xml:space="preserve"> + 2, …, J</w:t>
      </w:r>
      <w:r w:rsidRPr="004B1B6A">
        <w:rPr>
          <w:rFonts w:ascii="Calibri" w:hAnsi="Calibri" w:cs="Calibri"/>
          <w:vertAlign w:val="subscript"/>
        </w:rPr>
        <w:t>T</w:t>
      </w:r>
      <w:r w:rsidRPr="004B1B6A">
        <w:rPr>
          <w:rFonts w:ascii="Calibri" w:hAnsi="Calibri" w:cs="Calibri"/>
        </w:rPr>
        <w:t xml:space="preserve">.  </w:t>
      </w:r>
      <w:r w:rsidR="00245B4C">
        <w:rPr>
          <w:rFonts w:ascii="Calibri" w:hAnsi="Calibri" w:cs="Calibri"/>
        </w:rPr>
        <w:t xml:space="preserve">So μ can basically change direction in the field.  </w:t>
      </w:r>
      <w:r w:rsidR="00211717" w:rsidRPr="004B1B6A">
        <w:rPr>
          <w:rFonts w:ascii="Calibri" w:hAnsi="Calibri" w:cs="Calibri"/>
        </w:rPr>
        <w:t>In this sense, the -</w:t>
      </w:r>
      <w:r w:rsidR="00211717" w:rsidRPr="00211717">
        <w:rPr>
          <w:rFonts w:ascii="Calibri" w:hAnsi="Calibri" w:cs="Calibri"/>
          <w:b/>
        </w:rPr>
        <w:t>μ</w:t>
      </w:r>
      <w:r w:rsidR="00211717" w:rsidRPr="004B1B6A">
        <w:rPr>
          <w:rFonts w:ascii="Calibri" w:hAnsi="Calibri" w:cs="Calibri"/>
        </w:rPr>
        <w:t>·</w:t>
      </w:r>
      <w:r w:rsidR="00211717" w:rsidRPr="004B1B6A">
        <w:rPr>
          <w:rFonts w:ascii="Calibri" w:hAnsi="Calibri" w:cs="Calibri"/>
          <w:b/>
        </w:rPr>
        <w:t>h</w:t>
      </w:r>
      <w:r w:rsidR="00211717" w:rsidRPr="004B1B6A">
        <w:rPr>
          <w:rFonts w:ascii="Calibri" w:hAnsi="Calibri" w:cs="Calibri"/>
        </w:rPr>
        <w:t xml:space="preserve"> term resembles the formula for the work required to rotate a </w:t>
      </w:r>
      <w:r w:rsidR="00245B4C">
        <w:rPr>
          <w:rFonts w:ascii="Calibri" w:hAnsi="Calibri" w:cs="Calibri"/>
        </w:rPr>
        <w:t xml:space="preserve">fixed </w:t>
      </w:r>
      <w:r w:rsidR="00211717" w:rsidRPr="004B1B6A">
        <w:rPr>
          <w:rFonts w:ascii="Calibri" w:hAnsi="Calibri" w:cs="Calibri"/>
        </w:rPr>
        <w:t xml:space="preserve">magnetic dipole / current loop in a magnetic field, and so that’s why it’s often classically approximated this way.  </w:t>
      </w:r>
    </w:p>
    <w:p w14:paraId="61F39F22" w14:textId="77777777" w:rsidR="00211717" w:rsidRPr="004B1B6A" w:rsidRDefault="00211717" w:rsidP="00AA5A57">
      <w:pPr>
        <w:rPr>
          <w:rFonts w:ascii="Calibri" w:hAnsi="Calibri" w:cs="Calibri"/>
        </w:rPr>
      </w:pPr>
    </w:p>
    <w:p w14:paraId="5A2CBBEF" w14:textId="77777777" w:rsidR="00211717" w:rsidRDefault="00211717" w:rsidP="00AA5A57">
      <w:pPr>
        <w:rPr>
          <w:rFonts w:ascii="Calibri" w:hAnsi="Calibri" w:cs="Calibri"/>
        </w:rPr>
      </w:pPr>
      <w:r>
        <w:rPr>
          <w:rFonts w:ascii="Calibri" w:hAnsi="Calibri" w:cs="Calibri"/>
        </w:rPr>
        <w:object w:dxaOrig="4536" w:dyaOrig="4164" w14:anchorId="69DFE058">
          <v:shape id="_x0000_i1027" type="#_x0000_t75" style="width:159pt;height:141pt" o:ole="">
            <v:imagedata r:id="rId9" o:title="" croptop="-1260f" cropbottom="12152f" cropleft="7048f" cropright="2006f"/>
          </v:shape>
          <o:OLEObject Type="Embed" ProgID="PBrush" ShapeID="_x0000_i1027" DrawAspect="Content" ObjectID="_1786262361" r:id="rId10"/>
        </w:object>
      </w:r>
    </w:p>
    <w:p w14:paraId="01329ED6" w14:textId="77777777" w:rsidR="00211717" w:rsidRPr="004B1B6A" w:rsidRDefault="00211717" w:rsidP="00AA5A57">
      <w:pPr>
        <w:rPr>
          <w:rFonts w:ascii="Calibri" w:hAnsi="Calibri" w:cs="Calibri"/>
        </w:rPr>
      </w:pPr>
    </w:p>
    <w:p w14:paraId="66E6B569" w14:textId="690A2BBC" w:rsidR="00A32481" w:rsidRDefault="00245B4C" w:rsidP="00AA5A57">
      <w:pPr>
        <w:rPr>
          <w:rFonts w:ascii="Calibri" w:hAnsi="Calibri" w:cs="Calibri"/>
        </w:rPr>
      </w:pPr>
      <w:r>
        <w:rPr>
          <w:rFonts w:ascii="Calibri" w:hAnsi="Calibri" w:cs="Calibri"/>
        </w:rPr>
        <w:t>And so our energy levels are:</w:t>
      </w:r>
    </w:p>
    <w:p w14:paraId="463CC727" w14:textId="24B106AD" w:rsidR="00245B4C" w:rsidRDefault="00245B4C" w:rsidP="00AA5A57">
      <w:pPr>
        <w:rPr>
          <w:rFonts w:ascii="Calibri" w:hAnsi="Calibri" w:cs="Calibri"/>
        </w:rPr>
      </w:pPr>
    </w:p>
    <w:p w14:paraId="3659D6B7" w14:textId="1D6626CC" w:rsidR="00245B4C" w:rsidRPr="00A32481" w:rsidRDefault="00245B4C" w:rsidP="00AA5A57">
      <w:pPr>
        <w:rPr>
          <w:rFonts w:ascii="Calibri" w:hAnsi="Calibri" w:cs="Calibri"/>
        </w:rPr>
      </w:pPr>
      <w:r w:rsidRPr="00211717">
        <w:rPr>
          <w:rFonts w:ascii="Calibri" w:hAnsi="Calibri" w:cs="Calibri"/>
          <w:position w:val="-14"/>
        </w:rPr>
        <w:object w:dxaOrig="6120" w:dyaOrig="400" w14:anchorId="2F8F0957">
          <v:shape id="_x0000_i1028" type="#_x0000_t75" style="width:306pt;height:20.15pt" o:ole="">
            <v:imagedata r:id="rId11" o:title=""/>
          </v:shape>
          <o:OLEObject Type="Embed" ProgID="Equation.DSMT4" ShapeID="_x0000_i1028" DrawAspect="Content" ObjectID="_1786262362" r:id="rId12"/>
        </w:object>
      </w:r>
    </w:p>
    <w:p w14:paraId="3BCA7122" w14:textId="77777777" w:rsidR="0082742A" w:rsidRDefault="0082742A" w:rsidP="00AA5A57">
      <w:pPr>
        <w:rPr>
          <w:rFonts w:ascii="Calibri" w:hAnsi="Calibri" w:cs="Calibri"/>
        </w:rPr>
      </w:pPr>
    </w:p>
    <w:p w14:paraId="60630615" w14:textId="3DE226F2" w:rsidR="00A32481" w:rsidRDefault="00A32481" w:rsidP="00A32481">
      <w:pPr>
        <w:rPr>
          <w:rFonts w:ascii="Calibri" w:hAnsi="Calibri" w:cs="Calibri"/>
        </w:rPr>
      </w:pPr>
      <w:r>
        <w:rPr>
          <w:rFonts w:ascii="Calibri" w:hAnsi="Calibri" w:cs="Calibri"/>
        </w:rPr>
        <w:t>Now for large J</w:t>
      </w:r>
      <w:r>
        <w:rPr>
          <w:rFonts w:ascii="Calibri" w:hAnsi="Calibri" w:cs="Calibri"/>
          <w:vertAlign w:val="subscript"/>
        </w:rPr>
        <w:t>T</w:t>
      </w:r>
      <w:r>
        <w:rPr>
          <w:rFonts w:ascii="Calibri" w:hAnsi="Calibri" w:cs="Calibri"/>
        </w:rPr>
        <w:t>, the m</w:t>
      </w:r>
      <w:r w:rsidR="00211717">
        <w:rPr>
          <w:rFonts w:ascii="Calibri" w:hAnsi="Calibri" w:cs="Calibri"/>
        </w:rPr>
        <w:t>’s</w:t>
      </w:r>
      <w:r>
        <w:rPr>
          <w:rFonts w:ascii="Calibri" w:hAnsi="Calibri" w:cs="Calibri"/>
        </w:rPr>
        <w:t xml:space="preserve"> can occupy a large range of values, </w:t>
      </w:r>
      <w:r w:rsidR="0082742A">
        <w:rPr>
          <w:rFonts w:ascii="Calibri" w:hAnsi="Calibri" w:cs="Calibri"/>
        </w:rPr>
        <w:t xml:space="preserve">and in a certain conceived limit, relatively continuous.  </w:t>
      </w:r>
      <w:r w:rsidR="00211717">
        <w:rPr>
          <w:rFonts w:ascii="Calibri" w:hAnsi="Calibri" w:cs="Calibri"/>
        </w:rPr>
        <w:t>And so we can</w:t>
      </w:r>
      <w:r w:rsidR="00061F74">
        <w:rPr>
          <w:rFonts w:ascii="Calibri" w:hAnsi="Calibri" w:cs="Calibri"/>
        </w:rPr>
        <w:t>/will approximate the partition function with an integral.  Goes like this: t</w:t>
      </w:r>
      <w:r>
        <w:rPr>
          <w:rFonts w:ascii="Calibri" w:hAnsi="Calibri" w:cs="Calibri"/>
        </w:rPr>
        <w:t>he quantum mechanical sum would be something like:</w:t>
      </w:r>
      <w:r w:rsidR="00B14310">
        <w:rPr>
          <w:rFonts w:ascii="Calibri" w:hAnsi="Calibri" w:cs="Calibri"/>
        </w:rPr>
        <w:t xml:space="preserve"> </w:t>
      </w:r>
    </w:p>
    <w:p w14:paraId="51ED4093" w14:textId="77777777" w:rsidR="00A32481" w:rsidRDefault="00A32481" w:rsidP="00A32481">
      <w:pPr>
        <w:rPr>
          <w:rFonts w:ascii="Calibri" w:hAnsi="Calibri" w:cs="Calibri"/>
        </w:rPr>
      </w:pPr>
    </w:p>
    <w:p w14:paraId="15D3254A" w14:textId="3F9BC87E" w:rsidR="00A32481" w:rsidRDefault="00245B4C" w:rsidP="00A32481">
      <w:pPr>
        <w:rPr>
          <w:rFonts w:ascii="Calibri" w:hAnsi="Calibri" w:cs="Calibri"/>
        </w:rPr>
      </w:pPr>
      <w:r w:rsidRPr="00061F74">
        <w:rPr>
          <w:rFonts w:ascii="Calibri" w:hAnsi="Calibri" w:cs="Calibri"/>
          <w:position w:val="-48"/>
        </w:rPr>
        <w:object w:dxaOrig="2480" w:dyaOrig="760" w14:anchorId="5EC12675">
          <v:shape id="_x0000_i1029" type="#_x0000_t75" style="width:124.3pt;height:38.15pt" o:ole="">
            <v:imagedata r:id="rId13" o:title=""/>
          </v:shape>
          <o:OLEObject Type="Embed" ProgID="Equation.DSMT4" ShapeID="_x0000_i1029" DrawAspect="Content" ObjectID="_1786262363" r:id="rId14"/>
        </w:object>
      </w:r>
      <w:r w:rsidR="00A32481">
        <w:rPr>
          <w:rFonts w:ascii="Calibri" w:hAnsi="Calibri" w:cs="Calibri"/>
        </w:rPr>
        <w:t xml:space="preserve"> </w:t>
      </w:r>
    </w:p>
    <w:p w14:paraId="604A5236" w14:textId="77777777" w:rsidR="00A32481" w:rsidRDefault="00A32481" w:rsidP="00A32481">
      <w:pPr>
        <w:rPr>
          <w:rFonts w:ascii="Calibri" w:hAnsi="Calibri" w:cs="Calibri"/>
        </w:rPr>
      </w:pPr>
    </w:p>
    <w:p w14:paraId="1E40C2A7" w14:textId="77777777" w:rsidR="00A32481" w:rsidRDefault="00A32481" w:rsidP="00A32481">
      <w:pPr>
        <w:rPr>
          <w:rFonts w:ascii="Calibri" w:hAnsi="Calibri" w:cs="Calibri"/>
        </w:rPr>
      </w:pPr>
      <w:r>
        <w:rPr>
          <w:rFonts w:ascii="Calibri" w:hAnsi="Calibri" w:cs="Calibri"/>
        </w:rPr>
        <w:t xml:space="preserve">and we can change variables to </w:t>
      </w:r>
      <w:r w:rsidR="00061F74">
        <w:rPr>
          <w:rFonts w:ascii="Calibri" w:hAnsi="Calibri" w:cs="Calibri"/>
        </w:rPr>
        <w:t>x</w:t>
      </w:r>
      <w:r>
        <w:rPr>
          <w:rFonts w:ascii="Calibri" w:hAnsi="Calibri" w:cs="Calibri"/>
        </w:rPr>
        <w:t xml:space="preserve"> = m</w:t>
      </w:r>
      <w:r w:rsidR="00061F74">
        <w:rPr>
          <w:rFonts w:ascii="Calibri" w:hAnsi="Calibri" w:cs="Calibri"/>
          <w:vertAlign w:val="subscript"/>
        </w:rPr>
        <w:t>jT</w:t>
      </w:r>
      <w:r w:rsidR="00061F74">
        <w:rPr>
          <w:rFonts w:ascii="Calibri" w:hAnsi="Calibri" w:cs="Calibri"/>
        </w:rPr>
        <w:t>/J</w:t>
      </w:r>
      <w:r w:rsidR="00061F74">
        <w:rPr>
          <w:rFonts w:ascii="Calibri" w:hAnsi="Calibri" w:cs="Calibri"/>
          <w:vertAlign w:val="subscript"/>
        </w:rPr>
        <w:t>T</w:t>
      </w:r>
      <w:r>
        <w:rPr>
          <w:rFonts w:ascii="Calibri" w:hAnsi="Calibri" w:cs="Calibri"/>
        </w:rPr>
        <w:t>,</w:t>
      </w:r>
    </w:p>
    <w:p w14:paraId="35783CC3" w14:textId="77777777" w:rsidR="00A32481" w:rsidRDefault="00A32481" w:rsidP="00A32481">
      <w:pPr>
        <w:rPr>
          <w:rFonts w:ascii="Calibri" w:hAnsi="Calibri" w:cs="Calibri"/>
        </w:rPr>
      </w:pPr>
    </w:p>
    <w:p w14:paraId="60BFD23D" w14:textId="52441E62" w:rsidR="00A32481" w:rsidRDefault="00245B4C" w:rsidP="00A32481">
      <w:r w:rsidRPr="00061F74">
        <w:rPr>
          <w:position w:val="-46"/>
        </w:rPr>
        <w:object w:dxaOrig="2480" w:dyaOrig="720" w14:anchorId="32ED483F">
          <v:shape id="_x0000_i1030" type="#_x0000_t75" style="width:124.3pt;height:36.45pt" o:ole="">
            <v:imagedata r:id="rId15" o:title=""/>
          </v:shape>
          <o:OLEObject Type="Embed" ProgID="Equation.DSMT4" ShapeID="_x0000_i1030" DrawAspect="Content" ObjectID="_1786262364" r:id="rId16"/>
        </w:object>
      </w:r>
    </w:p>
    <w:p w14:paraId="39F1605A" w14:textId="77777777" w:rsidR="00A32481" w:rsidRDefault="00A32481" w:rsidP="00A32481"/>
    <w:p w14:paraId="7C0A2FA3" w14:textId="77777777" w:rsidR="00A32481" w:rsidRDefault="00A32481" w:rsidP="00A32481">
      <w:pPr>
        <w:rPr>
          <w:rFonts w:ascii="Calibri" w:hAnsi="Calibri" w:cs="Calibri"/>
        </w:rPr>
      </w:pPr>
      <w:r>
        <w:rPr>
          <w:rFonts w:ascii="Calibri" w:hAnsi="Calibri" w:cs="Calibri"/>
        </w:rPr>
        <w:t>Then can see that spacing between points in the sum is 1/</w:t>
      </w:r>
      <w:r w:rsidR="00061F74">
        <w:rPr>
          <w:rFonts w:ascii="Calibri" w:hAnsi="Calibri" w:cs="Calibri"/>
        </w:rPr>
        <w:t>J</w:t>
      </w:r>
      <w:r w:rsidR="00061F74">
        <w:rPr>
          <w:rFonts w:ascii="Calibri" w:hAnsi="Calibri" w:cs="Calibri"/>
          <w:vertAlign w:val="subscript"/>
        </w:rPr>
        <w:t>T</w:t>
      </w:r>
      <w:r>
        <w:rPr>
          <w:rFonts w:ascii="Calibri" w:hAnsi="Calibri" w:cs="Calibri"/>
        </w:rPr>
        <w:t xml:space="preserve">.  As we take the large </w:t>
      </w:r>
      <w:r w:rsidR="00061F74">
        <w:rPr>
          <w:rFonts w:ascii="Calibri" w:hAnsi="Calibri" w:cs="Calibri"/>
        </w:rPr>
        <w:t>J</w:t>
      </w:r>
      <w:r w:rsidR="00061F74">
        <w:rPr>
          <w:rFonts w:ascii="Calibri" w:hAnsi="Calibri" w:cs="Calibri"/>
          <w:vertAlign w:val="subscript"/>
        </w:rPr>
        <w:t>T</w:t>
      </w:r>
      <w:r>
        <w:rPr>
          <w:rFonts w:ascii="Calibri" w:hAnsi="Calibri" w:cs="Calibri"/>
        </w:rPr>
        <w:t xml:space="preserve"> limit, these become differentially small.  And so we can say,</w:t>
      </w:r>
    </w:p>
    <w:p w14:paraId="2DD28357" w14:textId="77777777" w:rsidR="00A32481" w:rsidRDefault="00A32481" w:rsidP="00A32481">
      <w:pPr>
        <w:rPr>
          <w:rFonts w:ascii="Calibri" w:hAnsi="Calibri" w:cs="Calibri"/>
        </w:rPr>
      </w:pPr>
    </w:p>
    <w:p w14:paraId="000575A7" w14:textId="3F9DE956" w:rsidR="00A32481" w:rsidRDefault="00245B4C" w:rsidP="00A32481">
      <w:r w:rsidRPr="00741864">
        <w:rPr>
          <w:position w:val="-30"/>
        </w:rPr>
        <w:object w:dxaOrig="2079" w:dyaOrig="720" w14:anchorId="53F96862">
          <v:shape id="_x0000_i1031" type="#_x0000_t75" style="width:103.7pt;height:36.45pt" o:ole="">
            <v:imagedata r:id="rId17" o:title=""/>
          </v:shape>
          <o:OLEObject Type="Embed" ProgID="Equation.DSMT4" ShapeID="_x0000_i1031" DrawAspect="Content" ObjectID="_1786262365" r:id="rId18"/>
        </w:object>
      </w:r>
    </w:p>
    <w:p w14:paraId="6C7F415C" w14:textId="77777777" w:rsidR="00A32481" w:rsidRDefault="00A32481" w:rsidP="00A32481"/>
    <w:p w14:paraId="68FB6161" w14:textId="77777777" w:rsidR="00A32481" w:rsidRDefault="00061F74" w:rsidP="00A32481">
      <w:pPr>
        <w:rPr>
          <w:rFonts w:ascii="Calibri" w:hAnsi="Calibri" w:cs="Calibri"/>
        </w:rPr>
      </w:pPr>
      <w:r>
        <w:rPr>
          <w:rFonts w:ascii="Calibri" w:hAnsi="Calibri" w:cs="Calibri"/>
        </w:rPr>
        <w:t>And then if we say x = cosθ, we’ll have:</w:t>
      </w:r>
    </w:p>
    <w:p w14:paraId="0ED3B0B7" w14:textId="77777777" w:rsidR="00061F74" w:rsidRDefault="00061F74" w:rsidP="00A32481">
      <w:pPr>
        <w:rPr>
          <w:rFonts w:ascii="Calibri" w:hAnsi="Calibri" w:cs="Calibri"/>
        </w:rPr>
      </w:pPr>
    </w:p>
    <w:p w14:paraId="6A2F143A" w14:textId="2FDE8FCC" w:rsidR="00061F74" w:rsidRDefault="00245B4C" w:rsidP="00A32481">
      <w:r w:rsidRPr="00741864">
        <w:rPr>
          <w:position w:val="-30"/>
        </w:rPr>
        <w:object w:dxaOrig="2620" w:dyaOrig="720" w14:anchorId="22266D17">
          <v:shape id="_x0000_i1032" type="#_x0000_t75" style="width:131.15pt;height:36.45pt" o:ole="">
            <v:imagedata r:id="rId19" o:title=""/>
          </v:shape>
          <o:OLEObject Type="Embed" ProgID="Equation.DSMT4" ShapeID="_x0000_i1032" DrawAspect="Content" ObjectID="_1786262366" r:id="rId20"/>
        </w:object>
      </w:r>
    </w:p>
    <w:p w14:paraId="2B27D44E" w14:textId="77777777" w:rsidR="00061F74" w:rsidRDefault="00061F74" w:rsidP="00A32481"/>
    <w:p w14:paraId="32088902" w14:textId="77777777" w:rsidR="00061F74" w:rsidRPr="004B1B6A" w:rsidRDefault="00061F74" w:rsidP="00A32481">
      <w:pPr>
        <w:rPr>
          <w:rFonts w:ascii="Calibri" w:hAnsi="Calibri" w:cs="Calibri"/>
        </w:rPr>
      </w:pPr>
      <w:r w:rsidRPr="004B1B6A">
        <w:rPr>
          <w:rFonts w:ascii="Calibri" w:hAnsi="Calibri" w:cs="Calibri"/>
        </w:rPr>
        <w:t>which we can write as:</w:t>
      </w:r>
    </w:p>
    <w:p w14:paraId="0C7CCEF2" w14:textId="77777777" w:rsidR="00A32481" w:rsidRDefault="00A32481" w:rsidP="00F00BB2">
      <w:pPr>
        <w:rPr>
          <w:rFonts w:ascii="Calibri" w:hAnsi="Calibri" w:cs="Calibri"/>
        </w:rPr>
      </w:pPr>
    </w:p>
    <w:p w14:paraId="2B1BDCC0" w14:textId="7BAC9BCA" w:rsidR="0082742A" w:rsidRDefault="00245B4C" w:rsidP="00F00BB2">
      <w:pPr>
        <w:rPr>
          <w:rFonts w:ascii="Calibri" w:hAnsi="Calibri" w:cs="Calibri"/>
        </w:rPr>
      </w:pPr>
      <w:r w:rsidRPr="00741864">
        <w:rPr>
          <w:position w:val="-30"/>
        </w:rPr>
        <w:object w:dxaOrig="4819" w:dyaOrig="720" w14:anchorId="3733DE01">
          <v:shape id="_x0000_i1033" type="#_x0000_t75" style="width:240.85pt;height:36.45pt" o:ole="">
            <v:imagedata r:id="rId21" o:title=""/>
          </v:shape>
          <o:OLEObject Type="Embed" ProgID="Equation.DSMT4" ShapeID="_x0000_i1033" DrawAspect="Content" ObjectID="_1786262367" r:id="rId22"/>
        </w:object>
      </w:r>
    </w:p>
    <w:p w14:paraId="66F08C7C" w14:textId="77777777" w:rsidR="00AA5A57" w:rsidRDefault="00AA5A57" w:rsidP="00AA5A57">
      <w:pPr>
        <w:rPr>
          <w:rFonts w:ascii="Calibri" w:hAnsi="Calibri" w:cs="Calibri"/>
        </w:rPr>
      </w:pPr>
    </w:p>
    <w:p w14:paraId="354A6FFA" w14:textId="115DE16C" w:rsidR="00AA5A57" w:rsidRDefault="00061F74" w:rsidP="00AA5A57">
      <w:pPr>
        <w:rPr>
          <w:rFonts w:ascii="Calibri" w:hAnsi="Calibri" w:cs="Calibri"/>
        </w:rPr>
      </w:pPr>
      <w:r>
        <w:rPr>
          <w:rFonts w:ascii="Calibri" w:hAnsi="Calibri" w:cs="Calibri"/>
        </w:rPr>
        <w:t xml:space="preserve">Again, this is the same as what we would’ve presumed had we simply treated the Hamiltonian as being given simply by the work required to rotate a current loop, which can assume any orientation, with magnetic moment IA = </w:t>
      </w:r>
      <w:r w:rsidR="004C6663">
        <w:rPr>
          <w:rFonts w:ascii="Calibri" w:hAnsi="Calibri" w:cs="Calibri"/>
        </w:rPr>
        <w:t>μ</w:t>
      </w:r>
      <w:r>
        <w:rPr>
          <w:rFonts w:ascii="Calibri" w:hAnsi="Calibri" w:cs="Calibri"/>
        </w:rPr>
        <w:t>, in a field h:  H = -</w:t>
      </w:r>
      <w:r w:rsidR="004C6663">
        <w:rPr>
          <w:rFonts w:ascii="Calibri" w:hAnsi="Calibri" w:cs="Calibri"/>
          <w:b/>
        </w:rPr>
        <w:t>μ</w:t>
      </w:r>
      <w:r>
        <w:rPr>
          <w:rFonts w:ascii="Calibri" w:hAnsi="Calibri" w:cs="Calibri"/>
        </w:rPr>
        <w:t>·</w:t>
      </w:r>
      <w:r w:rsidRPr="00061F74">
        <w:rPr>
          <w:rFonts w:ascii="Calibri" w:hAnsi="Calibri" w:cs="Calibri"/>
          <w:b/>
        </w:rPr>
        <w:t>h</w:t>
      </w:r>
      <w:r w:rsidR="00520CE8">
        <w:rPr>
          <w:rFonts w:ascii="Calibri" w:hAnsi="Calibri" w:cs="Calibri"/>
        </w:rPr>
        <w:t xml:space="preserve"> = -μhcosθ.</w:t>
      </w:r>
      <w:r>
        <w:rPr>
          <w:rFonts w:ascii="Calibri" w:hAnsi="Calibri" w:cs="Calibri"/>
        </w:rPr>
        <w:t xml:space="preserve">  </w:t>
      </w:r>
      <w:r w:rsidR="00520CE8">
        <w:rPr>
          <w:rFonts w:ascii="Calibri" w:hAnsi="Calibri" w:cs="Calibri"/>
        </w:rPr>
        <w:t xml:space="preserve">Only thing we might not have guessed is that classically, the measure of the integral is d(cosθ) = -sinθdθ, not just dθ.  </w:t>
      </w:r>
      <w:r w:rsidR="00FA70C7">
        <w:rPr>
          <w:rFonts w:ascii="Calibri" w:hAnsi="Calibri" w:cs="Calibri"/>
        </w:rPr>
        <w:t>Anyway, proceeding, w</w:t>
      </w:r>
      <w:r w:rsidR="00AA5A57">
        <w:rPr>
          <w:rFonts w:ascii="Calibri" w:hAnsi="Calibri" w:cs="Calibri"/>
        </w:rPr>
        <w:t>e can calculate the partition function for one of these:</w:t>
      </w:r>
    </w:p>
    <w:p w14:paraId="03B69820" w14:textId="77777777" w:rsidR="00AA5A57" w:rsidRDefault="00AA5A57" w:rsidP="00AA5A57">
      <w:pPr>
        <w:rPr>
          <w:rFonts w:ascii="Calibri" w:hAnsi="Calibri" w:cs="Calibri"/>
        </w:rPr>
      </w:pPr>
    </w:p>
    <w:p w14:paraId="0EF6AFFC" w14:textId="77777777" w:rsidR="00AA5A57" w:rsidRDefault="004C6663" w:rsidP="00AA5A57">
      <w:pPr>
        <w:rPr>
          <w:rFonts w:ascii="Calibri" w:hAnsi="Calibri" w:cs="Calibri"/>
        </w:rPr>
      </w:pPr>
      <w:r w:rsidRPr="00026EA8">
        <w:rPr>
          <w:rFonts w:ascii="Calibri" w:hAnsi="Calibri" w:cs="Calibri"/>
          <w:position w:val="-142"/>
        </w:rPr>
        <w:object w:dxaOrig="2320" w:dyaOrig="2960" w14:anchorId="5BD88D40">
          <v:shape id="_x0000_i1034" type="#_x0000_t75" style="width:116.15pt;height:147.45pt" o:ole="">
            <v:imagedata r:id="rId23" o:title=""/>
          </v:shape>
          <o:OLEObject Type="Embed" ProgID="Equation.DSMT4" ShapeID="_x0000_i1034" DrawAspect="Content" ObjectID="_1786262368" r:id="rId24"/>
        </w:object>
      </w:r>
      <w:r w:rsidR="00026EA8">
        <w:rPr>
          <w:rFonts w:ascii="Calibri" w:hAnsi="Calibri" w:cs="Calibri"/>
        </w:rPr>
        <w:t xml:space="preserve"> </w:t>
      </w:r>
    </w:p>
    <w:p w14:paraId="28CA1E68" w14:textId="77777777" w:rsidR="00026EA8" w:rsidRDefault="00026EA8" w:rsidP="00AA5A57">
      <w:pPr>
        <w:rPr>
          <w:rFonts w:ascii="Calibri" w:hAnsi="Calibri" w:cs="Calibri"/>
        </w:rPr>
      </w:pPr>
    </w:p>
    <w:p w14:paraId="6CFD36AC" w14:textId="77777777" w:rsidR="00026EA8" w:rsidRDefault="00026EA8" w:rsidP="00AA5A57">
      <w:pPr>
        <w:rPr>
          <w:rFonts w:ascii="Calibri" w:hAnsi="Calibri" w:cs="Calibri"/>
        </w:rPr>
      </w:pPr>
      <w:r>
        <w:rPr>
          <w:rFonts w:ascii="Calibri" w:hAnsi="Calibri" w:cs="Calibri"/>
        </w:rPr>
        <w:t>The associated Helmholtz free energy is:</w:t>
      </w:r>
    </w:p>
    <w:p w14:paraId="49275BD8" w14:textId="77777777" w:rsidR="00026EA8" w:rsidRDefault="00026EA8" w:rsidP="00AA5A57">
      <w:pPr>
        <w:rPr>
          <w:rFonts w:ascii="Calibri" w:hAnsi="Calibri" w:cs="Calibri"/>
        </w:rPr>
      </w:pPr>
    </w:p>
    <w:p w14:paraId="05FB54F3" w14:textId="77777777" w:rsidR="00026EA8" w:rsidRDefault="00B14310" w:rsidP="00AA5A57">
      <w:pPr>
        <w:rPr>
          <w:rFonts w:ascii="Calibri" w:hAnsi="Calibri" w:cs="Calibri"/>
        </w:rPr>
      </w:pPr>
      <w:r w:rsidRPr="00026EA8">
        <w:rPr>
          <w:rFonts w:ascii="Calibri" w:hAnsi="Calibri" w:cs="Calibri"/>
          <w:position w:val="-66"/>
        </w:rPr>
        <w:object w:dxaOrig="2380" w:dyaOrig="1440" w14:anchorId="1DAFB5A1">
          <v:shape id="_x0000_i1035" type="#_x0000_t75" style="width:119.15pt;height:1in" o:ole="">
            <v:imagedata r:id="rId25" o:title=""/>
          </v:shape>
          <o:OLEObject Type="Embed" ProgID="Equation.DSMT4" ShapeID="_x0000_i1035" DrawAspect="Content" ObjectID="_1786262369" r:id="rId26"/>
        </w:object>
      </w:r>
    </w:p>
    <w:p w14:paraId="15F69BD6" w14:textId="77777777" w:rsidR="007C11A0" w:rsidRDefault="007C11A0" w:rsidP="00AA5A57">
      <w:pPr>
        <w:rPr>
          <w:rFonts w:ascii="Calibri" w:hAnsi="Calibri" w:cs="Calibri"/>
        </w:rPr>
      </w:pPr>
    </w:p>
    <w:p w14:paraId="30C52501" w14:textId="77777777" w:rsidR="007C11A0" w:rsidRDefault="007C11A0" w:rsidP="00AA5A57">
      <w:pPr>
        <w:rPr>
          <w:rFonts w:ascii="Calibri" w:hAnsi="Calibri" w:cs="Calibri"/>
        </w:rPr>
      </w:pPr>
      <w:r>
        <w:rPr>
          <w:rFonts w:ascii="Calibri" w:hAnsi="Calibri" w:cs="Calibri"/>
        </w:rPr>
        <w:t>In the low T (high β) limit, this will be:</w:t>
      </w:r>
    </w:p>
    <w:p w14:paraId="16295D0D" w14:textId="77777777" w:rsidR="007C11A0" w:rsidRDefault="007C11A0" w:rsidP="00AA5A57">
      <w:pPr>
        <w:rPr>
          <w:rFonts w:ascii="Calibri" w:hAnsi="Calibri" w:cs="Calibri"/>
        </w:rPr>
      </w:pPr>
    </w:p>
    <w:p w14:paraId="4BE36C5A" w14:textId="77777777" w:rsidR="007C11A0" w:rsidRDefault="007C11A0" w:rsidP="00AA5A57">
      <w:pPr>
        <w:rPr>
          <w:rFonts w:ascii="Calibri" w:hAnsi="Calibri" w:cs="Calibri"/>
        </w:rPr>
      </w:pPr>
      <w:r w:rsidRPr="007C11A0">
        <w:rPr>
          <w:rFonts w:ascii="Calibri" w:hAnsi="Calibri" w:cs="Calibri"/>
          <w:position w:val="-32"/>
        </w:rPr>
        <w:object w:dxaOrig="6060" w:dyaOrig="760" w14:anchorId="78D7B21C">
          <v:shape id="_x0000_i1036" type="#_x0000_t75" style="width:303.85pt;height:38.15pt" o:ole="">
            <v:imagedata r:id="rId27" o:title=""/>
          </v:shape>
          <o:OLEObject Type="Embed" ProgID="Equation.DSMT4" ShapeID="_x0000_i1036" DrawAspect="Content" ObjectID="_1786262370" r:id="rId28"/>
        </w:object>
      </w:r>
    </w:p>
    <w:p w14:paraId="6EC08E1C" w14:textId="77777777" w:rsidR="007C11A0" w:rsidRDefault="007C11A0" w:rsidP="00AA5A57">
      <w:pPr>
        <w:rPr>
          <w:rFonts w:ascii="Calibri" w:hAnsi="Calibri" w:cs="Calibri"/>
        </w:rPr>
      </w:pPr>
    </w:p>
    <w:p w14:paraId="6C18CB12" w14:textId="77777777" w:rsidR="007C11A0" w:rsidRDefault="007C11A0" w:rsidP="00AA5A57">
      <w:pPr>
        <w:rPr>
          <w:rFonts w:ascii="Calibri" w:hAnsi="Calibri" w:cs="Calibri"/>
        </w:rPr>
      </w:pPr>
      <w:r>
        <w:rPr>
          <w:rFonts w:ascii="Calibri" w:hAnsi="Calibri" w:cs="Calibri"/>
        </w:rPr>
        <w:t>In the high T (low β) limit, this would be:</w:t>
      </w:r>
    </w:p>
    <w:p w14:paraId="0E3357F8" w14:textId="77777777" w:rsidR="007C11A0" w:rsidRDefault="007C11A0" w:rsidP="00AA5A57">
      <w:pPr>
        <w:rPr>
          <w:rFonts w:ascii="Calibri" w:hAnsi="Calibri" w:cs="Calibri"/>
        </w:rPr>
      </w:pPr>
    </w:p>
    <w:p w14:paraId="62C28442" w14:textId="77777777" w:rsidR="007C11A0" w:rsidRDefault="007C11A0" w:rsidP="00AA5A57">
      <w:pPr>
        <w:rPr>
          <w:rFonts w:ascii="Calibri" w:hAnsi="Calibri" w:cs="Calibri"/>
        </w:rPr>
      </w:pPr>
      <w:r w:rsidRPr="007C11A0">
        <w:rPr>
          <w:rFonts w:ascii="Calibri" w:hAnsi="Calibri" w:cs="Calibri"/>
          <w:position w:val="-32"/>
        </w:rPr>
        <w:object w:dxaOrig="8140" w:dyaOrig="760" w14:anchorId="05D8C719">
          <v:shape id="_x0000_i1037" type="#_x0000_t75" style="width:406.3pt;height:38.15pt" o:ole="">
            <v:imagedata r:id="rId29" o:title=""/>
          </v:shape>
          <o:OLEObject Type="Embed" ProgID="Equation.DSMT4" ShapeID="_x0000_i1037" DrawAspect="Content" ObjectID="_1786262371" r:id="rId30"/>
        </w:object>
      </w:r>
    </w:p>
    <w:p w14:paraId="5B58B689" w14:textId="77777777" w:rsidR="00026EA8" w:rsidRDefault="00026EA8" w:rsidP="00AA5A57">
      <w:pPr>
        <w:rPr>
          <w:rFonts w:ascii="Calibri" w:hAnsi="Calibri" w:cs="Calibri"/>
        </w:rPr>
      </w:pPr>
    </w:p>
    <w:p w14:paraId="5D01557F" w14:textId="599DB42A" w:rsidR="00026EA8" w:rsidRDefault="00787010" w:rsidP="00AA5A57">
      <w:pPr>
        <w:rPr>
          <w:rFonts w:ascii="Calibri" w:hAnsi="Calibri" w:cs="Calibri"/>
        </w:rPr>
      </w:pPr>
      <w:r>
        <w:rPr>
          <w:rFonts w:ascii="Calibri" w:hAnsi="Calibri" w:cs="Calibri"/>
        </w:rPr>
        <w:t xml:space="preserve">Now say we want the average magnetic moment, </w:t>
      </w:r>
      <w:r w:rsidRPr="00787010">
        <w:rPr>
          <w:rFonts w:ascii="Calibri" w:hAnsi="Calibri" w:cs="Calibri"/>
          <w:b/>
        </w:rPr>
        <w:t>M</w:t>
      </w:r>
      <w:r w:rsidR="00520CE8" w:rsidRPr="00013DCA">
        <w:rPr>
          <w:rFonts w:ascii="Calibri" w:hAnsi="Calibri" w:cs="Calibri"/>
          <w:vertAlign w:val="subscript"/>
        </w:rPr>
        <w:t>atom</w:t>
      </w:r>
      <w:r w:rsidR="00520CE8">
        <w:rPr>
          <w:rFonts w:ascii="Calibri" w:hAnsi="Calibri" w:cs="Calibri"/>
        </w:rPr>
        <w:t>, along the field direction.</w:t>
      </w:r>
      <w:r>
        <w:rPr>
          <w:rFonts w:ascii="Calibri" w:hAnsi="Calibri" w:cs="Calibri"/>
        </w:rPr>
        <w:t xml:space="preserve">  </w:t>
      </w:r>
      <w:r w:rsidR="00520CE8">
        <w:rPr>
          <w:rFonts w:ascii="Calibri" w:hAnsi="Calibri" w:cs="Calibri"/>
        </w:rPr>
        <w:t>So statistically, this would be:</w:t>
      </w:r>
    </w:p>
    <w:p w14:paraId="1739D496" w14:textId="77777777" w:rsidR="00026EA8" w:rsidRDefault="00026EA8" w:rsidP="00AA5A57">
      <w:pPr>
        <w:rPr>
          <w:rFonts w:ascii="Calibri" w:hAnsi="Calibri" w:cs="Calibri"/>
        </w:rPr>
      </w:pPr>
    </w:p>
    <w:p w14:paraId="209D441A" w14:textId="34CE86C2" w:rsidR="00026EA8" w:rsidRDefault="00520CE8" w:rsidP="00AA5A57">
      <w:pPr>
        <w:rPr>
          <w:rFonts w:ascii="Calibri" w:hAnsi="Calibri" w:cs="Calibri"/>
        </w:rPr>
      </w:pPr>
      <w:r w:rsidRPr="0020799D">
        <w:rPr>
          <w:rFonts w:ascii="Calibri" w:hAnsi="Calibri" w:cs="Calibri"/>
          <w:position w:val="-142"/>
        </w:rPr>
        <w:object w:dxaOrig="10540" w:dyaOrig="2960" w14:anchorId="7D51DB2B">
          <v:shape id="_x0000_i1038" type="#_x0000_t75" style="width:506.55pt;height:141pt" o:ole="">
            <v:imagedata r:id="rId31" o:title=""/>
          </v:shape>
          <o:OLEObject Type="Embed" ProgID="Equation.DSMT4" ShapeID="_x0000_i1038" DrawAspect="Content" ObjectID="_1786262372" r:id="rId32"/>
        </w:object>
      </w:r>
    </w:p>
    <w:p w14:paraId="62ED5FB0" w14:textId="77777777" w:rsidR="00520CE8" w:rsidRDefault="00520CE8" w:rsidP="00AA5A57">
      <w:pPr>
        <w:rPr>
          <w:rFonts w:ascii="Calibri" w:hAnsi="Calibri" w:cs="Calibri"/>
        </w:rPr>
      </w:pPr>
    </w:p>
    <w:p w14:paraId="4C4A6978" w14:textId="143DD24D" w:rsidR="00026EA8" w:rsidRDefault="00026EA8" w:rsidP="00AA5A57">
      <w:pPr>
        <w:rPr>
          <w:rFonts w:ascii="Calibri" w:hAnsi="Calibri" w:cs="Calibri"/>
        </w:rPr>
      </w:pPr>
      <w:r>
        <w:rPr>
          <w:rFonts w:ascii="Calibri" w:hAnsi="Calibri" w:cs="Calibri"/>
        </w:rPr>
        <w:t>where F is the Helmholtz free energy.  This result is expected of course</w:t>
      </w:r>
      <w:r w:rsidR="00BB5BDC">
        <w:rPr>
          <w:rFonts w:ascii="Calibri" w:hAnsi="Calibri" w:cs="Calibri"/>
        </w:rPr>
        <w:t>, as it follows from the Thermodynamics/Equilibrium Systems file result M = -∂E/∂B</w:t>
      </w:r>
      <w:r w:rsidR="00BB5BDC">
        <w:rPr>
          <w:rFonts w:ascii="Calibri" w:hAnsi="Calibri" w:cs="Calibri"/>
          <w:vertAlign w:val="subscript"/>
        </w:rPr>
        <w:t>f</w:t>
      </w:r>
      <w:r w:rsidR="00BB5BDC">
        <w:rPr>
          <w:rFonts w:ascii="Calibri" w:hAnsi="Calibri" w:cs="Calibri"/>
        </w:rPr>
        <w:t>, where in that context B</w:t>
      </w:r>
      <w:r w:rsidR="00BB5BDC">
        <w:rPr>
          <w:rFonts w:ascii="Calibri" w:hAnsi="Calibri" w:cs="Calibri"/>
          <w:vertAlign w:val="subscript"/>
        </w:rPr>
        <w:t>f</w:t>
      </w:r>
      <w:r w:rsidR="00BB5BDC">
        <w:rPr>
          <w:rFonts w:ascii="Calibri" w:hAnsi="Calibri" w:cs="Calibri"/>
        </w:rPr>
        <w:t xml:space="preserve"> is the external field, which would be the role h plays here</w:t>
      </w:r>
      <w:r>
        <w:rPr>
          <w:rFonts w:ascii="Calibri" w:hAnsi="Calibri" w:cs="Calibri"/>
        </w:rPr>
        <w:t>.  So proceeding, we have:</w:t>
      </w:r>
    </w:p>
    <w:p w14:paraId="5DBCFA22" w14:textId="77777777" w:rsidR="00026EA8" w:rsidRDefault="00026EA8" w:rsidP="00AA5A57">
      <w:pPr>
        <w:rPr>
          <w:rFonts w:ascii="Calibri" w:hAnsi="Calibri" w:cs="Calibri"/>
        </w:rPr>
      </w:pPr>
    </w:p>
    <w:p w14:paraId="35D4C684" w14:textId="70EE6367" w:rsidR="00026EA8" w:rsidRDefault="00520CE8" w:rsidP="00AA5A57">
      <w:pPr>
        <w:rPr>
          <w:rFonts w:ascii="Calibri" w:hAnsi="Calibri" w:cs="Calibri"/>
        </w:rPr>
      </w:pPr>
      <w:r w:rsidRPr="008755FC">
        <w:rPr>
          <w:rFonts w:ascii="Calibri" w:hAnsi="Calibri" w:cs="Calibri"/>
          <w:position w:val="-106"/>
        </w:rPr>
        <w:object w:dxaOrig="5820" w:dyaOrig="2140" w14:anchorId="4851F9C8">
          <v:shape id="_x0000_i1039" type="#_x0000_t75" style="width:291.45pt;height:106.7pt" o:ole="">
            <v:imagedata r:id="rId33" o:title=""/>
          </v:shape>
          <o:OLEObject Type="Embed" ProgID="Equation.DSMT4" ShapeID="_x0000_i1039" DrawAspect="Content" ObjectID="_1786262373" r:id="rId34"/>
        </w:object>
      </w:r>
    </w:p>
    <w:p w14:paraId="3ED07977" w14:textId="77777777" w:rsidR="00DF3B35" w:rsidRDefault="00DF3B35" w:rsidP="00AA5A57">
      <w:pPr>
        <w:rPr>
          <w:rFonts w:ascii="Calibri" w:hAnsi="Calibri" w:cs="Calibri"/>
        </w:rPr>
      </w:pPr>
    </w:p>
    <w:p w14:paraId="5ED096F5" w14:textId="77777777" w:rsidR="00F96E4E" w:rsidRDefault="00F96E4E" w:rsidP="00AA5A57">
      <w:pPr>
        <w:rPr>
          <w:rFonts w:ascii="Calibri" w:hAnsi="Calibri" w:cs="Calibri"/>
        </w:rPr>
      </w:pPr>
      <w:r>
        <w:rPr>
          <w:rFonts w:ascii="Calibri" w:hAnsi="Calibri" w:cs="Calibri"/>
        </w:rPr>
        <w:lastRenderedPageBreak/>
        <w:t>Now we can define the Langevin function:</w:t>
      </w:r>
    </w:p>
    <w:p w14:paraId="033C0ED9" w14:textId="77777777" w:rsidR="00F96E4E" w:rsidRDefault="00F96E4E" w:rsidP="00AA5A57">
      <w:pPr>
        <w:rPr>
          <w:rFonts w:ascii="Calibri" w:hAnsi="Calibri" w:cs="Calibri"/>
        </w:rPr>
      </w:pPr>
    </w:p>
    <w:p w14:paraId="32124624" w14:textId="77777777" w:rsidR="00F96E4E" w:rsidRDefault="00F96E4E" w:rsidP="00AA5A57">
      <w:pPr>
        <w:rPr>
          <w:rFonts w:ascii="Calibri" w:hAnsi="Calibri" w:cs="Calibri"/>
        </w:rPr>
      </w:pPr>
      <w:r w:rsidRPr="00F96E4E">
        <w:rPr>
          <w:rFonts w:ascii="Calibri" w:hAnsi="Calibri" w:cs="Calibri"/>
          <w:position w:val="-24"/>
        </w:rPr>
        <w:object w:dxaOrig="1719" w:dyaOrig="620" w14:anchorId="0BE83C8F">
          <v:shape id="_x0000_i1040" type="#_x0000_t75" style="width:86.15pt;height:30.85pt" o:ole="" o:bordertopcolor="#0070c0" o:borderleftcolor="#0070c0" o:borderbottomcolor="#0070c0" o:borderrightcolor="#0070c0">
            <v:imagedata r:id="rId35" o:title=""/>
            <w10:bordertop type="single" width="8"/>
            <w10:borderleft type="single" width="8"/>
            <w10:borderbottom type="single" width="8"/>
            <w10:borderright type="single" width="8"/>
          </v:shape>
          <o:OLEObject Type="Embed" ProgID="Equation.DSMT4" ShapeID="_x0000_i1040" DrawAspect="Content" ObjectID="_1786262374" r:id="rId36"/>
        </w:object>
      </w:r>
      <w:r>
        <w:rPr>
          <w:rFonts w:ascii="Calibri" w:hAnsi="Calibri" w:cs="Calibri"/>
        </w:rPr>
        <w:t xml:space="preserve"> </w:t>
      </w:r>
    </w:p>
    <w:p w14:paraId="0219AC79" w14:textId="77777777" w:rsidR="00F96E4E" w:rsidRDefault="00F96E4E" w:rsidP="00AA5A57">
      <w:pPr>
        <w:rPr>
          <w:rFonts w:ascii="Calibri" w:hAnsi="Calibri" w:cs="Calibri"/>
        </w:rPr>
      </w:pPr>
    </w:p>
    <w:p w14:paraId="2DFA5CD3" w14:textId="77777777" w:rsidR="00F96E4E" w:rsidRDefault="00F96E4E" w:rsidP="00AA5A57">
      <w:pPr>
        <w:rPr>
          <w:rFonts w:ascii="Calibri" w:hAnsi="Calibri" w:cs="Calibri"/>
        </w:rPr>
      </w:pPr>
      <w:r>
        <w:rPr>
          <w:rFonts w:ascii="Calibri" w:hAnsi="Calibri" w:cs="Calibri"/>
        </w:rPr>
        <w:t>Note the following limits,</w:t>
      </w:r>
    </w:p>
    <w:p w14:paraId="78C7CD56" w14:textId="77777777" w:rsidR="00F96E4E" w:rsidRDefault="00F96E4E" w:rsidP="00AA5A57">
      <w:pPr>
        <w:rPr>
          <w:rFonts w:ascii="Calibri" w:hAnsi="Calibri" w:cs="Calibri"/>
        </w:rPr>
      </w:pPr>
    </w:p>
    <w:p w14:paraId="241D6669" w14:textId="77777777" w:rsidR="00F96E4E" w:rsidRDefault="00BD0EC4" w:rsidP="00AA5A57">
      <w:pPr>
        <w:rPr>
          <w:rFonts w:ascii="Calibri" w:hAnsi="Calibri" w:cs="Calibri"/>
        </w:rPr>
      </w:pPr>
      <w:r w:rsidRPr="00F96E4E">
        <w:rPr>
          <w:rFonts w:ascii="Calibri" w:hAnsi="Calibri" w:cs="Calibri"/>
          <w:position w:val="-96"/>
        </w:rPr>
        <w:object w:dxaOrig="6979" w:dyaOrig="2040" w14:anchorId="6767F7B0">
          <v:shape id="_x0000_i1041" type="#_x0000_t75" style="width:349.7pt;height:102.45pt" o:ole="">
            <v:imagedata r:id="rId37" o:title=""/>
          </v:shape>
          <o:OLEObject Type="Embed" ProgID="Equation.DSMT4" ShapeID="_x0000_i1041" DrawAspect="Content" ObjectID="_1786262375" r:id="rId38"/>
        </w:object>
      </w:r>
    </w:p>
    <w:p w14:paraId="16EEA1E3" w14:textId="77777777" w:rsidR="00F96E4E" w:rsidRDefault="00F96E4E" w:rsidP="00AA5A57">
      <w:pPr>
        <w:rPr>
          <w:rFonts w:ascii="Calibri" w:hAnsi="Calibri" w:cs="Calibri"/>
        </w:rPr>
      </w:pPr>
    </w:p>
    <w:p w14:paraId="5BC54FD7" w14:textId="77777777" w:rsidR="00F96E4E" w:rsidRDefault="00F96E4E" w:rsidP="00AA5A57">
      <w:pPr>
        <w:rPr>
          <w:rFonts w:ascii="Calibri" w:hAnsi="Calibri" w:cs="Calibri"/>
        </w:rPr>
      </w:pPr>
      <w:r>
        <w:rPr>
          <w:rFonts w:ascii="Calibri" w:hAnsi="Calibri" w:cs="Calibri"/>
        </w:rPr>
        <w:t>So it starts off at zero and is linear, and asymptotes to 1.  In any event, we can write the magnification as:</w:t>
      </w:r>
    </w:p>
    <w:p w14:paraId="3B94C4CC" w14:textId="77777777" w:rsidR="00DF3B35" w:rsidRDefault="00DF3B35" w:rsidP="00AA5A57">
      <w:pPr>
        <w:rPr>
          <w:rFonts w:ascii="Calibri" w:hAnsi="Calibri" w:cs="Calibri"/>
        </w:rPr>
      </w:pPr>
    </w:p>
    <w:p w14:paraId="554E89D8" w14:textId="0E53D1F5" w:rsidR="00DF3B35" w:rsidRDefault="00520CE8" w:rsidP="00AA5A57">
      <w:pPr>
        <w:rPr>
          <w:rFonts w:ascii="Calibri" w:hAnsi="Calibri" w:cs="Calibri"/>
        </w:rPr>
      </w:pPr>
      <w:r w:rsidRPr="001F661E">
        <w:rPr>
          <w:rFonts w:ascii="Calibri" w:hAnsi="Calibri" w:cs="Calibri"/>
          <w:position w:val="-24"/>
        </w:rPr>
        <w:object w:dxaOrig="5340" w:dyaOrig="620" w14:anchorId="1A960E8E">
          <v:shape id="_x0000_i1042" type="#_x0000_t75" style="width:267pt;height:30.85pt" o:ole="" filled="t" fillcolor="#cfc">
            <v:imagedata r:id="rId39" o:title=""/>
          </v:shape>
          <o:OLEObject Type="Embed" ProgID="Equation.DSMT4" ShapeID="_x0000_i1042" DrawAspect="Content" ObjectID="_1786262376" r:id="rId40"/>
        </w:object>
      </w:r>
    </w:p>
    <w:p w14:paraId="410B051A" w14:textId="77777777" w:rsidR="00F96E4E" w:rsidRDefault="00F96E4E" w:rsidP="00AA5A57">
      <w:pPr>
        <w:rPr>
          <w:rFonts w:ascii="Calibri" w:hAnsi="Calibri" w:cs="Calibri"/>
        </w:rPr>
      </w:pPr>
    </w:p>
    <w:p w14:paraId="5ECF83EB" w14:textId="64DED957" w:rsidR="004C21E1" w:rsidRDefault="004C21E1" w:rsidP="00AA5A57">
      <w:pPr>
        <w:rPr>
          <w:rFonts w:ascii="Calibri" w:hAnsi="Calibri" w:cs="Calibri"/>
        </w:rPr>
      </w:pPr>
      <w:r>
        <w:rPr>
          <w:rFonts w:ascii="Calibri" w:hAnsi="Calibri" w:cs="Calibri"/>
        </w:rPr>
        <w:t>In the high T regime, β</w:t>
      </w:r>
      <w:r w:rsidR="00520CE8">
        <w:rPr>
          <w:rFonts w:ascii="Calibri" w:hAnsi="Calibri" w:cs="Calibri"/>
        </w:rPr>
        <w:t>μ</w:t>
      </w:r>
      <w:r w:rsidR="007C256D">
        <w:rPr>
          <w:rFonts w:ascii="Calibri" w:hAnsi="Calibri" w:cs="Calibri"/>
        </w:rPr>
        <w:t>h</w:t>
      </w:r>
      <w:r>
        <w:rPr>
          <w:rFonts w:ascii="Calibri" w:hAnsi="Calibri" w:cs="Calibri"/>
        </w:rPr>
        <w:t xml:space="preserve"> is small, and we may say:</w:t>
      </w:r>
    </w:p>
    <w:p w14:paraId="5A04C787" w14:textId="77777777" w:rsidR="004C21E1" w:rsidRDefault="004C21E1" w:rsidP="00AA5A57">
      <w:pPr>
        <w:rPr>
          <w:rFonts w:ascii="Calibri" w:hAnsi="Calibri" w:cs="Calibri"/>
        </w:rPr>
      </w:pPr>
    </w:p>
    <w:p w14:paraId="04677B3C" w14:textId="4CC7ABB2" w:rsidR="004C21E1" w:rsidRDefault="00520CE8" w:rsidP="00AA5A57">
      <w:pPr>
        <w:rPr>
          <w:rFonts w:ascii="Calibri" w:hAnsi="Calibri" w:cs="Calibri"/>
        </w:rPr>
      </w:pPr>
      <w:r w:rsidRPr="004C21E1">
        <w:rPr>
          <w:rFonts w:ascii="Calibri" w:hAnsi="Calibri" w:cs="Calibri"/>
          <w:position w:val="-24"/>
        </w:rPr>
        <w:object w:dxaOrig="2460" w:dyaOrig="620" w14:anchorId="09B91B7B">
          <v:shape id="_x0000_i1043" type="#_x0000_t75" style="width:123pt;height:30.85pt" o:ole="">
            <v:imagedata r:id="rId41" o:title=""/>
          </v:shape>
          <o:OLEObject Type="Embed" ProgID="Equation.DSMT4" ShapeID="_x0000_i1043" DrawAspect="Content" ObjectID="_1786262377" r:id="rId42"/>
        </w:object>
      </w:r>
    </w:p>
    <w:p w14:paraId="4ACBA969" w14:textId="3E23E969" w:rsidR="004C21E1" w:rsidRDefault="004C21E1" w:rsidP="00AA5A57">
      <w:pPr>
        <w:rPr>
          <w:rFonts w:ascii="Calibri" w:hAnsi="Calibri" w:cs="Calibri"/>
        </w:rPr>
      </w:pPr>
    </w:p>
    <w:p w14:paraId="02BE28DB" w14:textId="14862901" w:rsidR="00520CE8" w:rsidRPr="00520CE8" w:rsidRDefault="00520CE8" w:rsidP="00AA5A57">
      <w:pPr>
        <w:rPr>
          <w:rFonts w:ascii="Calibri" w:hAnsi="Calibri" w:cs="Calibri"/>
        </w:rPr>
      </w:pPr>
      <w:r>
        <w:rPr>
          <w:rFonts w:ascii="Calibri" w:hAnsi="Calibri" w:cs="Calibri"/>
        </w:rPr>
        <w:t xml:space="preserve">This makes the magnetization </w:t>
      </w:r>
      <w:r w:rsidRPr="00520CE8">
        <w:rPr>
          <w:rFonts w:ascii="Calibri" w:hAnsi="Calibri" w:cs="Calibri"/>
          <w:b/>
        </w:rPr>
        <w:t>M</w:t>
      </w:r>
      <w:r>
        <w:rPr>
          <w:rFonts w:ascii="Calibri" w:hAnsi="Calibri" w:cs="Calibri"/>
        </w:rPr>
        <w:t xml:space="preserve"> = </w:t>
      </w:r>
      <w:r w:rsidRPr="00520CE8">
        <w:rPr>
          <w:rFonts w:ascii="Calibri" w:hAnsi="Calibri" w:cs="Calibri"/>
          <w:b/>
        </w:rPr>
        <w:t>M</w:t>
      </w:r>
      <w:r>
        <w:rPr>
          <w:rFonts w:ascii="Calibri" w:hAnsi="Calibri" w:cs="Calibri"/>
          <w:vertAlign w:val="subscript"/>
        </w:rPr>
        <w:t>atom</w:t>
      </w:r>
      <w:r>
        <w:rPr>
          <w:rFonts w:ascii="Calibri" w:hAnsi="Calibri" w:cs="Calibri"/>
        </w:rPr>
        <w:t>(N/ΔV), where N = # atoms, and ΔV the total volume, to be:</w:t>
      </w:r>
    </w:p>
    <w:p w14:paraId="022F0507" w14:textId="77777777" w:rsidR="004C21E1" w:rsidRDefault="004C21E1" w:rsidP="00AA5A57">
      <w:pPr>
        <w:rPr>
          <w:rFonts w:ascii="Calibri" w:hAnsi="Calibri" w:cs="Calibri"/>
        </w:rPr>
      </w:pPr>
    </w:p>
    <w:p w14:paraId="60E095E3" w14:textId="0F112607" w:rsidR="004C21E1" w:rsidRDefault="004C6D72" w:rsidP="00AA5A57">
      <w:pPr>
        <w:rPr>
          <w:rFonts w:ascii="Calibri" w:hAnsi="Calibri" w:cs="Calibri"/>
        </w:rPr>
      </w:pPr>
      <w:r w:rsidRPr="004C21E1">
        <w:rPr>
          <w:rFonts w:ascii="Calibri" w:hAnsi="Calibri" w:cs="Calibri"/>
          <w:position w:val="-24"/>
        </w:rPr>
        <w:object w:dxaOrig="4840" w:dyaOrig="660" w14:anchorId="1D5FF283">
          <v:shape id="_x0000_i1044" type="#_x0000_t75" style="width:227.55pt;height:34.3pt" o:ole="" filled="t" fillcolor="#cfc">
            <v:imagedata r:id="rId43" o:title=""/>
          </v:shape>
          <o:OLEObject Type="Embed" ProgID="Equation.DSMT4" ShapeID="_x0000_i1044" DrawAspect="Content" ObjectID="_1786262378" r:id="rId44"/>
        </w:object>
      </w:r>
    </w:p>
    <w:p w14:paraId="22E31616" w14:textId="77777777" w:rsidR="004C21E1" w:rsidRDefault="004C21E1" w:rsidP="00AA5A57">
      <w:pPr>
        <w:rPr>
          <w:rFonts w:ascii="Calibri" w:hAnsi="Calibri" w:cs="Calibri"/>
        </w:rPr>
      </w:pPr>
    </w:p>
    <w:p w14:paraId="7CD314B1" w14:textId="3244E318" w:rsidR="00F96E4E" w:rsidRDefault="00520CE8" w:rsidP="00AA5A57">
      <w:pPr>
        <w:rPr>
          <w:rFonts w:ascii="Calibri" w:hAnsi="Calibri" w:cs="Calibri"/>
        </w:rPr>
      </w:pPr>
      <w:r>
        <w:rPr>
          <w:rFonts w:ascii="Calibri" w:hAnsi="Calibri" w:cs="Calibri"/>
        </w:rPr>
        <w:t>The proportionality with h is known as,</w:t>
      </w:r>
      <w:r w:rsidR="004C21E1">
        <w:rPr>
          <w:rFonts w:ascii="Calibri" w:hAnsi="Calibri" w:cs="Calibri"/>
        </w:rPr>
        <w:t xml:space="preserve"> well, Curie’s law.  </w:t>
      </w:r>
      <w:r w:rsidR="006620A2">
        <w:rPr>
          <w:rFonts w:ascii="Calibri" w:hAnsi="Calibri" w:cs="Calibri"/>
        </w:rPr>
        <w:t xml:space="preserve">Note h is the </w:t>
      </w:r>
      <w:r w:rsidR="006620A2" w:rsidRPr="000C645E">
        <w:rPr>
          <w:rFonts w:ascii="Calibri" w:hAnsi="Calibri" w:cs="Calibri"/>
          <w:i/>
          <w:iCs/>
        </w:rPr>
        <w:t>total</w:t>
      </w:r>
      <w:r w:rsidR="006620A2">
        <w:rPr>
          <w:rFonts w:ascii="Calibri" w:hAnsi="Calibri" w:cs="Calibri"/>
        </w:rPr>
        <w:t xml:space="preserve"> magnetic field, not the free field,</w:t>
      </w:r>
      <w:r w:rsidR="004C6D72">
        <w:rPr>
          <w:rFonts w:ascii="Calibri" w:hAnsi="Calibri" w:cs="Calibri"/>
        </w:rPr>
        <w:t xml:space="preserve"> </w:t>
      </w:r>
      <w:r w:rsidR="004D5389">
        <w:rPr>
          <w:rFonts w:ascii="Calibri" w:hAnsi="Calibri" w:cs="Calibri"/>
        </w:rPr>
        <w:t>B</w:t>
      </w:r>
      <w:r w:rsidR="004D5389">
        <w:rPr>
          <w:rFonts w:ascii="Calibri" w:hAnsi="Calibri" w:cs="Calibri"/>
          <w:vertAlign w:val="subscript"/>
        </w:rPr>
        <w:t>f</w:t>
      </w:r>
      <w:r w:rsidR="004D5389">
        <w:rPr>
          <w:rFonts w:ascii="Calibri" w:hAnsi="Calibri" w:cs="Calibri"/>
        </w:rPr>
        <w:t xml:space="preserve"> (= </w:t>
      </w:r>
      <w:r w:rsidR="00542A25">
        <w:rPr>
          <w:rFonts w:ascii="Calibri" w:hAnsi="Calibri" w:cs="Calibri"/>
        </w:rPr>
        <w:t>μ</w:t>
      </w:r>
      <w:r w:rsidR="00542A25">
        <w:rPr>
          <w:rFonts w:ascii="Calibri" w:hAnsi="Calibri" w:cs="Calibri"/>
          <w:vertAlign w:val="subscript"/>
        </w:rPr>
        <w:t>0</w:t>
      </w:r>
      <w:r w:rsidR="004C6D72">
        <w:rPr>
          <w:rFonts w:ascii="Calibri" w:hAnsi="Calibri" w:cs="Calibri"/>
        </w:rPr>
        <w:t>H</w:t>
      </w:r>
      <w:r w:rsidR="004D5389">
        <w:rPr>
          <w:rFonts w:ascii="Calibri" w:hAnsi="Calibri" w:cs="Calibri"/>
        </w:rPr>
        <w:t xml:space="preserve"> for homogeneous substance in solenoidal geometry, say)</w:t>
      </w:r>
      <w:r w:rsidR="004C6D72">
        <w:rPr>
          <w:rFonts w:ascii="Calibri" w:hAnsi="Calibri" w:cs="Calibri"/>
        </w:rPr>
        <w:t>,</w:t>
      </w:r>
      <w:r w:rsidR="006620A2">
        <w:rPr>
          <w:rFonts w:ascii="Calibri" w:hAnsi="Calibri" w:cs="Calibri"/>
        </w:rPr>
        <w:t xml:space="preserve"> and so the constant of proportionality wouldn’t technically be the </w:t>
      </w:r>
      <w:r w:rsidR="006620A2" w:rsidRPr="004C6D72">
        <w:rPr>
          <w:rFonts w:ascii="Calibri" w:hAnsi="Calibri" w:cs="Calibri"/>
        </w:rPr>
        <w:t>susceptibility</w:t>
      </w:r>
      <w:r w:rsidR="006620A2">
        <w:rPr>
          <w:rFonts w:ascii="Calibri" w:hAnsi="Calibri" w:cs="Calibri"/>
        </w:rPr>
        <w:t xml:space="preserve"> </w:t>
      </w:r>
      <w:r w:rsidR="004C6D72" w:rsidRPr="004C6D72">
        <w:rPr>
          <w:rFonts w:ascii="Calibri" w:hAnsi="Calibri" w:cs="Calibri"/>
          <w:i/>
        </w:rPr>
        <w:t>proper</w:t>
      </w:r>
      <w:r w:rsidR="004C6D72">
        <w:rPr>
          <w:rFonts w:ascii="Calibri" w:hAnsi="Calibri" w:cs="Calibri"/>
        </w:rPr>
        <w:t xml:space="preserve"> </w:t>
      </w:r>
      <w:r w:rsidR="006620A2">
        <w:rPr>
          <w:rFonts w:ascii="Calibri" w:hAnsi="Calibri" w:cs="Calibri"/>
        </w:rPr>
        <w:t xml:space="preserve">I don’t think.  </w:t>
      </w:r>
      <w:r w:rsidR="004C21E1">
        <w:rPr>
          <w:rFonts w:ascii="Calibri" w:hAnsi="Calibri" w:cs="Calibri"/>
        </w:rPr>
        <w:t xml:space="preserve">The general plot of </w:t>
      </w:r>
      <w:r w:rsidR="004C21E1" w:rsidRPr="006620A2">
        <w:rPr>
          <w:rFonts w:ascii="Calibri" w:hAnsi="Calibri" w:cs="Calibri"/>
          <w:b/>
        </w:rPr>
        <w:t>M</w:t>
      </w:r>
      <w:r w:rsidR="004C21E1">
        <w:rPr>
          <w:rFonts w:ascii="Calibri" w:hAnsi="Calibri" w:cs="Calibri"/>
        </w:rPr>
        <w:t xml:space="preserve"> vs. </w:t>
      </w:r>
      <w:r w:rsidR="007C256D">
        <w:rPr>
          <w:rFonts w:ascii="Calibri" w:hAnsi="Calibri" w:cs="Calibri"/>
        </w:rPr>
        <w:t>h</w:t>
      </w:r>
      <w:r w:rsidR="00F96E4E">
        <w:rPr>
          <w:rFonts w:ascii="Calibri" w:hAnsi="Calibri" w:cs="Calibri"/>
        </w:rPr>
        <w:t xml:space="preserve"> would go like this:</w:t>
      </w:r>
      <w:r>
        <w:rPr>
          <w:rFonts w:ascii="Calibri" w:hAnsi="Calibri" w:cs="Calibri"/>
        </w:rPr>
        <w:t xml:space="preserve"> </w:t>
      </w:r>
    </w:p>
    <w:p w14:paraId="48CDCE2D" w14:textId="37EDD9C5" w:rsidR="00F96E4E" w:rsidRDefault="00F96E4E" w:rsidP="00AA5A57">
      <w:pPr>
        <w:rPr>
          <w:rFonts w:ascii="Calibri" w:hAnsi="Calibri" w:cs="Calibri"/>
        </w:rPr>
      </w:pPr>
    </w:p>
    <w:p w14:paraId="1A6B6233" w14:textId="720EC8F9" w:rsidR="00F96E4E" w:rsidRDefault="00520CE8" w:rsidP="00AA5A57">
      <w:pPr>
        <w:rPr>
          <w:rFonts w:ascii="Calibri" w:hAnsi="Calibri" w:cs="Calibri"/>
        </w:rPr>
      </w:pPr>
      <w:r>
        <w:rPr>
          <w:rFonts w:ascii="Calibri" w:hAnsi="Calibri" w:cs="Calibri"/>
        </w:rPr>
        <w:object w:dxaOrig="3912" w:dyaOrig="3156" w14:anchorId="04E7413E">
          <v:shape id="_x0000_i1045" type="#_x0000_t75" style="width:189.45pt;height:139.3pt" o:ole="">
            <v:imagedata r:id="rId45" o:title="" cropbottom="7940f" cropright="2008f"/>
          </v:shape>
          <o:OLEObject Type="Embed" ProgID="PBrush" ShapeID="_x0000_i1045" DrawAspect="Content" ObjectID="_1786262379" r:id="rId46"/>
        </w:object>
      </w:r>
    </w:p>
    <w:p w14:paraId="24A30DCE" w14:textId="77777777" w:rsidR="00026EA8" w:rsidRDefault="00026EA8" w:rsidP="00AA5A57">
      <w:pPr>
        <w:rPr>
          <w:rFonts w:ascii="Calibri" w:hAnsi="Calibri" w:cs="Calibri"/>
        </w:rPr>
      </w:pPr>
    </w:p>
    <w:p w14:paraId="1E55520F" w14:textId="77777777" w:rsidR="00C5328B" w:rsidRDefault="00C5328B" w:rsidP="00AA5A57">
      <w:pPr>
        <w:rPr>
          <w:rFonts w:ascii="Calibri" w:hAnsi="Calibri" w:cs="Calibri"/>
        </w:rPr>
      </w:pPr>
      <w:r>
        <w:rPr>
          <w:rFonts w:ascii="Calibri" w:hAnsi="Calibri" w:cs="Calibri"/>
        </w:rPr>
        <w:t>We can calculate the entropy:</w:t>
      </w:r>
    </w:p>
    <w:p w14:paraId="4A39C218" w14:textId="77777777" w:rsidR="00C5328B" w:rsidRDefault="00C5328B" w:rsidP="00AA5A57">
      <w:pPr>
        <w:rPr>
          <w:rFonts w:ascii="Calibri" w:hAnsi="Calibri" w:cs="Calibri"/>
        </w:rPr>
      </w:pPr>
    </w:p>
    <w:p w14:paraId="24D7F8D9" w14:textId="75E1AAC0" w:rsidR="000A6EF4" w:rsidRDefault="0026615D" w:rsidP="00AA5A57">
      <w:pPr>
        <w:rPr>
          <w:rFonts w:ascii="Calibri" w:hAnsi="Calibri" w:cs="Calibri"/>
        </w:rPr>
      </w:pPr>
      <w:r w:rsidRPr="00F83D24">
        <w:rPr>
          <w:rFonts w:ascii="Calibri" w:hAnsi="Calibri" w:cs="Calibri"/>
          <w:position w:val="-192"/>
        </w:rPr>
        <w:object w:dxaOrig="8360" w:dyaOrig="3840" w14:anchorId="36BE9D19">
          <v:shape id="_x0000_i1046" type="#_x0000_t75" style="width:417.85pt;height:192pt" o:ole="">
            <v:imagedata r:id="rId47" o:title=""/>
          </v:shape>
          <o:OLEObject Type="Embed" ProgID="Equation.DSMT4" ShapeID="_x0000_i1046" DrawAspect="Content" ObjectID="_1786262380" r:id="rId48"/>
        </w:object>
      </w:r>
    </w:p>
    <w:p w14:paraId="6D606FAC" w14:textId="77777777" w:rsidR="0026615D" w:rsidRDefault="0026615D" w:rsidP="00AA5A57">
      <w:pPr>
        <w:rPr>
          <w:rFonts w:ascii="Calibri" w:hAnsi="Calibri" w:cs="Calibri"/>
        </w:rPr>
      </w:pPr>
    </w:p>
    <w:p w14:paraId="0C72666A" w14:textId="77777777" w:rsidR="001F661E" w:rsidRDefault="001F661E" w:rsidP="00AA5A57">
      <w:pPr>
        <w:rPr>
          <w:rFonts w:ascii="Calibri" w:hAnsi="Calibri" w:cs="Calibri"/>
        </w:rPr>
      </w:pPr>
      <w:r>
        <w:rPr>
          <w:rFonts w:ascii="Calibri" w:hAnsi="Calibri" w:cs="Calibri"/>
        </w:rPr>
        <w:t xml:space="preserve">For small T’s </w:t>
      </w:r>
      <w:r w:rsidR="007C11A0">
        <w:rPr>
          <w:rFonts w:ascii="Calibri" w:hAnsi="Calibri" w:cs="Calibri"/>
        </w:rPr>
        <w:t xml:space="preserve">(high β) </w:t>
      </w:r>
      <w:r>
        <w:rPr>
          <w:rFonts w:ascii="Calibri" w:hAnsi="Calibri" w:cs="Calibri"/>
        </w:rPr>
        <w:t>this would be:</w:t>
      </w:r>
    </w:p>
    <w:p w14:paraId="1BCFB239" w14:textId="77777777" w:rsidR="001F661E" w:rsidRDefault="001F661E" w:rsidP="00AA5A57">
      <w:pPr>
        <w:rPr>
          <w:rFonts w:ascii="Calibri" w:hAnsi="Calibri" w:cs="Calibri"/>
        </w:rPr>
      </w:pPr>
    </w:p>
    <w:p w14:paraId="09F4F3A7" w14:textId="47E97BC8" w:rsidR="001F661E" w:rsidRDefault="0026615D" w:rsidP="00AA5A57">
      <w:pPr>
        <w:rPr>
          <w:rFonts w:ascii="Calibri" w:hAnsi="Calibri" w:cs="Calibri"/>
        </w:rPr>
      </w:pPr>
      <w:r w:rsidRPr="001F661E">
        <w:rPr>
          <w:rFonts w:ascii="Calibri" w:hAnsi="Calibri" w:cs="Calibri"/>
          <w:position w:val="-54"/>
        </w:rPr>
        <w:object w:dxaOrig="2980" w:dyaOrig="1600" w14:anchorId="499D9D0D">
          <v:shape id="_x0000_i1047" type="#_x0000_t75" style="width:145.7pt;height:78.85pt" o:ole="">
            <v:imagedata r:id="rId49" o:title=""/>
          </v:shape>
          <o:OLEObject Type="Embed" ProgID="Equation.DSMT4" ShapeID="_x0000_i1047" DrawAspect="Content" ObjectID="_1786262381" r:id="rId50"/>
        </w:object>
      </w:r>
    </w:p>
    <w:p w14:paraId="1533F0F6" w14:textId="77777777" w:rsidR="0078490F" w:rsidRDefault="0078490F" w:rsidP="00AA5A57">
      <w:pPr>
        <w:rPr>
          <w:rFonts w:ascii="Calibri" w:hAnsi="Calibri" w:cs="Calibri"/>
        </w:rPr>
      </w:pPr>
    </w:p>
    <w:p w14:paraId="04AFD60D" w14:textId="77777777" w:rsidR="0078490F" w:rsidRDefault="0078490F" w:rsidP="00AA5A57">
      <w:pPr>
        <w:rPr>
          <w:rFonts w:ascii="Calibri" w:hAnsi="Calibri" w:cs="Calibri"/>
        </w:rPr>
      </w:pPr>
      <w:r>
        <w:rPr>
          <w:rFonts w:ascii="Calibri" w:hAnsi="Calibri" w:cs="Calibri"/>
        </w:rPr>
        <w:t>This doesn’t go to 0 for small T.  And that’s because we’re doing a classical calculation, which is not valid at small T.  For large T (small β),</w:t>
      </w:r>
    </w:p>
    <w:p w14:paraId="68B36B8A" w14:textId="77777777" w:rsidR="0078490F" w:rsidRDefault="0078490F" w:rsidP="00AA5A57">
      <w:pPr>
        <w:rPr>
          <w:rFonts w:ascii="Calibri" w:hAnsi="Calibri" w:cs="Calibri"/>
        </w:rPr>
      </w:pPr>
    </w:p>
    <w:p w14:paraId="46317D86" w14:textId="1E669625" w:rsidR="0078490F" w:rsidRDefault="0026615D" w:rsidP="00AA5A57">
      <w:pPr>
        <w:rPr>
          <w:rFonts w:ascii="Calibri" w:hAnsi="Calibri" w:cs="Calibri"/>
        </w:rPr>
      </w:pPr>
      <w:r w:rsidRPr="00F83D24">
        <w:rPr>
          <w:rFonts w:ascii="Calibri" w:hAnsi="Calibri" w:cs="Calibri"/>
          <w:position w:val="-184"/>
        </w:rPr>
        <w:object w:dxaOrig="6360" w:dyaOrig="3980" w14:anchorId="3E9ED4D0">
          <v:shape id="_x0000_i1048" type="#_x0000_t75" style="width:311.55pt;height:195pt" o:ole="">
            <v:imagedata r:id="rId51" o:title=""/>
          </v:shape>
          <o:OLEObject Type="Embed" ProgID="Equation.DSMT4" ShapeID="_x0000_i1048" DrawAspect="Content" ObjectID="_1786262382" r:id="rId52"/>
        </w:object>
      </w:r>
    </w:p>
    <w:p w14:paraId="73A96933" w14:textId="77777777" w:rsidR="005550D2" w:rsidRDefault="005550D2" w:rsidP="00AA5A57">
      <w:pPr>
        <w:rPr>
          <w:rFonts w:ascii="Calibri" w:hAnsi="Calibri" w:cs="Calibri"/>
        </w:rPr>
      </w:pPr>
    </w:p>
    <w:p w14:paraId="4535BC78" w14:textId="0321D98A" w:rsidR="0078490F" w:rsidRDefault="000D6001" w:rsidP="00AA5A57">
      <w:pPr>
        <w:rPr>
          <w:rFonts w:ascii="Calibri" w:hAnsi="Calibri" w:cs="Calibri"/>
        </w:rPr>
      </w:pPr>
      <w:r>
        <w:rPr>
          <w:rFonts w:ascii="Calibri" w:hAnsi="Calibri" w:cs="Calibri"/>
        </w:rPr>
        <w:t xml:space="preserve">Might note this maxes out for high T, which makes sense since there is a limit to how random the dipoles can get.  </w:t>
      </w:r>
      <w:r w:rsidR="0078490F">
        <w:rPr>
          <w:rFonts w:ascii="Calibri" w:hAnsi="Calibri" w:cs="Calibri"/>
        </w:rPr>
        <w:t>The heat capacity would be</w:t>
      </w:r>
      <w:r w:rsidR="00F83D24">
        <w:rPr>
          <w:rFonts w:ascii="Calibri" w:hAnsi="Calibri" w:cs="Calibri"/>
        </w:rPr>
        <w:t>, for large T</w:t>
      </w:r>
      <w:r w:rsidR="0078490F">
        <w:rPr>
          <w:rFonts w:ascii="Calibri" w:hAnsi="Calibri" w:cs="Calibri"/>
        </w:rPr>
        <w:t>:</w:t>
      </w:r>
    </w:p>
    <w:p w14:paraId="398C13A6" w14:textId="77777777" w:rsidR="0078490F" w:rsidRDefault="0078490F" w:rsidP="00AA5A57">
      <w:pPr>
        <w:rPr>
          <w:rFonts w:ascii="Calibri" w:hAnsi="Calibri" w:cs="Calibri"/>
        </w:rPr>
      </w:pPr>
    </w:p>
    <w:p w14:paraId="4DDA88CB" w14:textId="6DF25A17" w:rsidR="0078490F" w:rsidRDefault="0026615D" w:rsidP="00AA5A57">
      <w:pPr>
        <w:rPr>
          <w:rFonts w:ascii="Calibri" w:hAnsi="Calibri" w:cs="Calibri"/>
        </w:rPr>
      </w:pPr>
      <w:r w:rsidRPr="00006F87">
        <w:rPr>
          <w:rFonts w:ascii="Calibri" w:hAnsi="Calibri" w:cs="Calibri"/>
          <w:position w:val="-152"/>
        </w:rPr>
        <w:object w:dxaOrig="3379" w:dyaOrig="3159" w14:anchorId="6E570846">
          <v:shape id="_x0000_i1049" type="#_x0000_t75" style="width:168.45pt;height:158.15pt" o:ole="">
            <v:imagedata r:id="rId53" o:title=""/>
          </v:shape>
          <o:OLEObject Type="Embed" ProgID="Equation.DSMT4" ShapeID="_x0000_i1049" DrawAspect="Content" ObjectID="_1786262383" r:id="rId54"/>
        </w:object>
      </w:r>
      <w:r w:rsidR="0078490F">
        <w:rPr>
          <w:rFonts w:ascii="Calibri" w:hAnsi="Calibri" w:cs="Calibri"/>
        </w:rPr>
        <w:t xml:space="preserve"> </w:t>
      </w:r>
    </w:p>
    <w:p w14:paraId="53BEA425" w14:textId="77777777" w:rsidR="001F661E" w:rsidRDefault="001F661E" w:rsidP="00AA5A57">
      <w:pPr>
        <w:rPr>
          <w:rFonts w:ascii="Calibri" w:hAnsi="Calibri" w:cs="Calibri"/>
        </w:rPr>
      </w:pPr>
    </w:p>
    <w:p w14:paraId="53ABF575" w14:textId="43562268" w:rsidR="000A6EF4" w:rsidRDefault="00E330A1" w:rsidP="00AA5A57">
      <w:pPr>
        <w:rPr>
          <w:rFonts w:ascii="Calibri" w:hAnsi="Calibri" w:cs="Calibri"/>
        </w:rPr>
      </w:pPr>
      <w:r>
        <w:rPr>
          <w:rFonts w:ascii="Calibri" w:hAnsi="Calibri" w:cs="Calibri"/>
        </w:rPr>
        <w:t>Anyway, the exact function for S</w:t>
      </w:r>
      <w:r w:rsidR="001F661E">
        <w:rPr>
          <w:rFonts w:ascii="Calibri" w:hAnsi="Calibri" w:cs="Calibri"/>
        </w:rPr>
        <w:t xml:space="preserve"> shows something interesting, that S is just a function of βh (</w:t>
      </w:r>
      <w:r w:rsidR="0026615D">
        <w:rPr>
          <w:rFonts w:ascii="Calibri" w:hAnsi="Calibri" w:cs="Calibri"/>
        </w:rPr>
        <w:t xml:space="preserve">μ </w:t>
      </w:r>
      <w:r w:rsidR="001F661E">
        <w:rPr>
          <w:rFonts w:ascii="Calibri" w:hAnsi="Calibri" w:cs="Calibri"/>
        </w:rPr>
        <w:t>being just some constant), so S = S(βh).  Now M</w:t>
      </w:r>
      <w:r w:rsidR="0026615D">
        <w:rPr>
          <w:rFonts w:ascii="Calibri" w:hAnsi="Calibri" w:cs="Calibri"/>
          <w:vertAlign w:val="subscript"/>
        </w:rPr>
        <w:t>atom</w:t>
      </w:r>
      <w:r w:rsidR="001F661E">
        <w:rPr>
          <w:rFonts w:ascii="Calibri" w:hAnsi="Calibri" w:cs="Calibri"/>
        </w:rPr>
        <w:t xml:space="preserve"> as well is a function of βh, so M</w:t>
      </w:r>
      <w:r w:rsidR="0026615D">
        <w:rPr>
          <w:rFonts w:ascii="Calibri" w:hAnsi="Calibri" w:cs="Calibri"/>
          <w:vertAlign w:val="subscript"/>
        </w:rPr>
        <w:t>atom</w:t>
      </w:r>
      <w:r w:rsidR="001F661E">
        <w:rPr>
          <w:rFonts w:ascii="Calibri" w:hAnsi="Calibri" w:cs="Calibri"/>
        </w:rPr>
        <w:t xml:space="preserve"> = M</w:t>
      </w:r>
      <w:r w:rsidR="0026615D">
        <w:rPr>
          <w:rFonts w:ascii="Calibri" w:hAnsi="Calibri" w:cs="Calibri"/>
          <w:vertAlign w:val="subscript"/>
        </w:rPr>
        <w:t>atom</w:t>
      </w:r>
      <w:r w:rsidR="001F661E">
        <w:rPr>
          <w:rFonts w:ascii="Calibri" w:hAnsi="Calibri" w:cs="Calibri"/>
        </w:rPr>
        <w:t>(βh).  From this we can conclude that M</w:t>
      </w:r>
      <w:r w:rsidR="0026615D">
        <w:rPr>
          <w:rFonts w:ascii="Calibri" w:hAnsi="Calibri" w:cs="Calibri"/>
          <w:vertAlign w:val="subscript"/>
        </w:rPr>
        <w:t>atom</w:t>
      </w:r>
      <w:r w:rsidR="001F661E">
        <w:rPr>
          <w:rFonts w:ascii="Calibri" w:hAnsi="Calibri" w:cs="Calibri"/>
        </w:rPr>
        <w:t xml:space="preserve"> is a function of entropy alone: M</w:t>
      </w:r>
      <w:r w:rsidR="0026615D">
        <w:rPr>
          <w:rFonts w:ascii="Calibri" w:hAnsi="Calibri" w:cs="Calibri"/>
          <w:vertAlign w:val="subscript"/>
        </w:rPr>
        <w:t>atom</w:t>
      </w:r>
      <w:r w:rsidR="001F661E">
        <w:rPr>
          <w:rFonts w:ascii="Calibri" w:hAnsi="Calibri" w:cs="Calibri"/>
        </w:rPr>
        <w:t xml:space="preserve"> = M</w:t>
      </w:r>
      <w:r w:rsidR="0026615D">
        <w:rPr>
          <w:rFonts w:ascii="Calibri" w:hAnsi="Calibri" w:cs="Calibri"/>
          <w:vertAlign w:val="subscript"/>
        </w:rPr>
        <w:t>atom</w:t>
      </w:r>
      <w:r w:rsidR="001F661E">
        <w:rPr>
          <w:rFonts w:ascii="Calibri" w:hAnsi="Calibri" w:cs="Calibri"/>
        </w:rPr>
        <w:t>(S).  This conclusion will hold in the quantum case too</w:t>
      </w:r>
      <w:r>
        <w:rPr>
          <w:rFonts w:ascii="Calibri" w:hAnsi="Calibri" w:cs="Calibri"/>
        </w:rPr>
        <w:t xml:space="preserve">, and will be implicitly used in the Bragg-Williams theory of ferromagnetism – in Mean Field Theory </w:t>
      </w:r>
      <w:r w:rsidR="00A35899">
        <w:rPr>
          <w:rFonts w:ascii="Calibri" w:hAnsi="Calibri" w:cs="Calibri"/>
        </w:rPr>
        <w:t>files</w:t>
      </w:r>
      <w:r w:rsidR="001F661E">
        <w:rPr>
          <w:rFonts w:ascii="Calibri" w:hAnsi="Calibri" w:cs="Calibri"/>
        </w:rPr>
        <w:t>.  But this means that when we adiabatically (constant S</w:t>
      </w:r>
      <w:r w:rsidR="00D21937">
        <w:rPr>
          <w:rFonts w:ascii="Calibri" w:hAnsi="Calibri" w:cs="Calibri"/>
        </w:rPr>
        <w:t>, i.e., no heat transfer</w:t>
      </w:r>
      <w:r w:rsidR="001F661E">
        <w:rPr>
          <w:rFonts w:ascii="Calibri" w:hAnsi="Calibri" w:cs="Calibri"/>
        </w:rPr>
        <w:t>) increase the field, the magnetization must not increase at all.  I guess what happens is that as we adiabatically increase the field strength, the temperature must also increase, somehow.  And so the propensity of the stronger field to align the dipoles is canceled by the propensity of the higher temperature to randomize the dipoles.  Conversely, if we adiabatically decrease the field, the magnet</w:t>
      </w:r>
      <w:r w:rsidR="00013DCA">
        <w:rPr>
          <w:rFonts w:ascii="Calibri" w:hAnsi="Calibri" w:cs="Calibri"/>
        </w:rPr>
        <w:t>ization</w:t>
      </w:r>
      <w:r w:rsidR="001F661E">
        <w:rPr>
          <w:rFonts w:ascii="Calibri" w:hAnsi="Calibri" w:cs="Calibri"/>
        </w:rPr>
        <w:t xml:space="preserve"> </w:t>
      </w:r>
      <w:r w:rsidR="004B1B6A">
        <w:rPr>
          <w:rFonts w:ascii="Calibri" w:hAnsi="Calibri" w:cs="Calibri"/>
        </w:rPr>
        <w:t xml:space="preserve">won’t change, but the magnet </w:t>
      </w:r>
      <w:r w:rsidR="001F661E">
        <w:rPr>
          <w:rFonts w:ascii="Calibri" w:hAnsi="Calibri" w:cs="Calibri"/>
        </w:rPr>
        <w:t xml:space="preserve">should then cool.  </w:t>
      </w:r>
      <w:r w:rsidR="000A6EF4">
        <w:rPr>
          <w:rFonts w:ascii="Calibri" w:hAnsi="Calibri" w:cs="Calibri"/>
        </w:rPr>
        <w:t xml:space="preserve">Made a graph.  One on right is a contour plot.  I just wanted to illustrate that adiabatic demagnetization </w:t>
      </w:r>
      <w:r w:rsidR="00D11203">
        <w:rPr>
          <w:rFonts w:ascii="Calibri" w:hAnsi="Calibri" w:cs="Calibri"/>
        </w:rPr>
        <w:t xml:space="preserve">(entropy constant, field decreasing) </w:t>
      </w:r>
      <w:r w:rsidR="000A6EF4">
        <w:rPr>
          <w:rFonts w:ascii="Calibri" w:hAnsi="Calibri" w:cs="Calibri"/>
        </w:rPr>
        <w:t>will cool the paramagnet.  It’s more pronounced for a ferromagnet</w:t>
      </w:r>
      <w:r w:rsidR="006325D3">
        <w:rPr>
          <w:rFonts w:ascii="Calibri" w:hAnsi="Calibri" w:cs="Calibri"/>
        </w:rPr>
        <w:t xml:space="preserve"> (see mean field theory files)</w:t>
      </w:r>
      <w:r w:rsidR="000A6EF4">
        <w:rPr>
          <w:rFonts w:ascii="Calibri" w:hAnsi="Calibri" w:cs="Calibri"/>
        </w:rPr>
        <w:t>.</w:t>
      </w:r>
    </w:p>
    <w:p w14:paraId="06F4776D" w14:textId="77777777" w:rsidR="00F077DA" w:rsidRDefault="00F077DA" w:rsidP="00AA5A57">
      <w:pPr>
        <w:rPr>
          <w:rFonts w:ascii="Calibri" w:hAnsi="Calibri" w:cs="Calibri"/>
        </w:rPr>
      </w:pPr>
    </w:p>
    <w:p w14:paraId="6B9655FB" w14:textId="77777777" w:rsidR="00F077DA" w:rsidRDefault="00F077DA" w:rsidP="00AA5A57">
      <w:pPr>
        <w:rPr>
          <w:rFonts w:ascii="Calibri" w:hAnsi="Calibri" w:cs="Calibri"/>
        </w:rPr>
      </w:pPr>
      <w:r>
        <w:rPr>
          <w:rFonts w:ascii="Calibri" w:hAnsi="Calibri" w:cs="Calibri"/>
        </w:rPr>
        <w:object w:dxaOrig="4236" w:dyaOrig="2832" w14:anchorId="1BE56808">
          <v:shape id="_x0000_i1050" type="#_x0000_t75" style="width:182.15pt;height:142.7pt" o:ole="">
            <v:imagedata r:id="rId55" o:title="" croptop="-508f" cropleft="2695f" cropright="6410f"/>
          </v:shape>
          <o:OLEObject Type="Embed" ProgID="PBrush" ShapeID="_x0000_i1050" DrawAspect="Content" ObjectID="_1786262384" r:id="rId56"/>
        </w:object>
      </w:r>
      <w:r>
        <w:rPr>
          <w:rFonts w:ascii="Calibri" w:hAnsi="Calibri" w:cs="Calibri"/>
        </w:rPr>
        <w:t xml:space="preserve">     </w:t>
      </w:r>
      <w:r>
        <w:rPr>
          <w:rFonts w:ascii="Calibri" w:hAnsi="Calibri" w:cs="Calibri"/>
        </w:rPr>
        <w:tab/>
      </w:r>
      <w:r>
        <w:rPr>
          <w:rFonts w:ascii="Calibri" w:hAnsi="Calibri" w:cs="Calibri"/>
        </w:rPr>
        <w:object w:dxaOrig="3972" w:dyaOrig="2832" w14:anchorId="4AD4C576">
          <v:shape id="_x0000_i1051" type="#_x0000_t75" style="width:191.15pt;height:141.85pt" o:ole="">
            <v:imagedata r:id="rId57" o:title="" cropbottom="-254f" cropright="2707f"/>
          </v:shape>
          <o:OLEObject Type="Embed" ProgID="PBrush" ShapeID="_x0000_i1051" DrawAspect="Content" ObjectID="_1786262385" r:id="rId58"/>
        </w:object>
      </w:r>
    </w:p>
    <w:p w14:paraId="016D5FAB" w14:textId="77777777" w:rsidR="00F077DA" w:rsidRDefault="00F077DA" w:rsidP="00A9120C">
      <w:pPr>
        <w:tabs>
          <w:tab w:val="left" w:pos="5313"/>
        </w:tabs>
        <w:rPr>
          <w:rFonts w:ascii="Calibri" w:hAnsi="Calibri" w:cs="Calibri"/>
        </w:rPr>
      </w:pPr>
    </w:p>
    <w:p w14:paraId="5DB50DC1" w14:textId="134FF989" w:rsidR="007C11A0" w:rsidRDefault="00D11203" w:rsidP="00AA5A57">
      <w:pPr>
        <w:rPr>
          <w:rFonts w:ascii="Calibri" w:hAnsi="Calibri" w:cs="Calibri"/>
        </w:rPr>
      </w:pPr>
      <w:r>
        <w:rPr>
          <w:rFonts w:ascii="Calibri" w:hAnsi="Calibri" w:cs="Calibri"/>
        </w:rPr>
        <w:t>So yeah</w:t>
      </w:r>
      <w:r w:rsidR="00F077DA">
        <w:rPr>
          <w:rFonts w:ascii="Calibri" w:hAnsi="Calibri" w:cs="Calibri"/>
        </w:rPr>
        <w:t xml:space="preserve"> it’s easiest to see in the right plot perhaps.  Starting from h = 0 and increasing |h|, while keeping S constant, we see that T increases.  Well I guess that</w:t>
      </w:r>
      <w:r w:rsidR="00A9120C">
        <w:rPr>
          <w:rFonts w:ascii="Calibri" w:hAnsi="Calibri" w:cs="Calibri"/>
        </w:rPr>
        <w:t>’s</w:t>
      </w:r>
      <w:r w:rsidR="00F077DA">
        <w:rPr>
          <w:rFonts w:ascii="Calibri" w:hAnsi="Calibri" w:cs="Calibri"/>
        </w:rPr>
        <w:t xml:space="preserve"> adiabatic </w:t>
      </w:r>
      <w:r w:rsidR="00F077DA" w:rsidRPr="00F077DA">
        <w:rPr>
          <w:rFonts w:ascii="Calibri" w:hAnsi="Calibri" w:cs="Calibri"/>
          <w:i/>
        </w:rPr>
        <w:t>magnetization</w:t>
      </w:r>
      <w:r w:rsidR="00F077DA">
        <w:rPr>
          <w:rFonts w:ascii="Calibri" w:hAnsi="Calibri" w:cs="Calibri"/>
        </w:rPr>
        <w:t xml:space="preserve"> → temperature </w:t>
      </w:r>
      <w:r w:rsidR="00F077DA" w:rsidRPr="00F077DA">
        <w:rPr>
          <w:rFonts w:ascii="Calibri" w:hAnsi="Calibri" w:cs="Calibri"/>
          <w:i/>
        </w:rPr>
        <w:t>increase</w:t>
      </w:r>
      <w:r w:rsidR="00F077DA">
        <w:rPr>
          <w:rFonts w:ascii="Calibri" w:hAnsi="Calibri" w:cs="Calibri"/>
        </w:rPr>
        <w:t xml:space="preserve">.  </w:t>
      </w:r>
      <w:r w:rsidR="004A7ADA">
        <w:rPr>
          <w:rFonts w:ascii="Calibri" w:hAnsi="Calibri" w:cs="Calibri"/>
        </w:rPr>
        <w:t>Same thing.</w:t>
      </w:r>
      <w:r w:rsidR="00A9120C">
        <w:rPr>
          <w:rFonts w:ascii="Calibri" w:hAnsi="Calibri" w:cs="Calibri"/>
        </w:rPr>
        <w:t xml:space="preserve">  This is given a few heuristic explanation</w:t>
      </w:r>
      <w:r w:rsidR="00D21937">
        <w:rPr>
          <w:rFonts w:ascii="Calibri" w:hAnsi="Calibri" w:cs="Calibri"/>
        </w:rPr>
        <w:t>s</w:t>
      </w:r>
      <w:r w:rsidR="00A9120C">
        <w:rPr>
          <w:rFonts w:ascii="Calibri" w:hAnsi="Calibri" w:cs="Calibri"/>
        </w:rPr>
        <w:t>.  One is that as we increase the external field, it more and more aligns the dipoles with the field.  And so their configurational entropy decreases.  Could say their range of motion decreases.  But to keep their entropy constant (because we’re doing this adiabatically), we must therefore have the Temperature go up, which I guess you could take to mean that the dipoles are no</w:t>
      </w:r>
      <w:r w:rsidR="00D21937">
        <w:rPr>
          <w:rFonts w:ascii="Calibri" w:hAnsi="Calibri" w:cs="Calibri"/>
        </w:rPr>
        <w:t>w</w:t>
      </w:r>
      <w:r w:rsidR="00A9120C">
        <w:rPr>
          <w:rFonts w:ascii="Calibri" w:hAnsi="Calibri" w:cs="Calibri"/>
        </w:rPr>
        <w:t xml:space="preserve"> oscillating about their mean position more rapidly.  This is entirely like how adiabatically compressing an ideal gas reduces its configurational space, and also increases its temperature (because it does work on it).  But problem with our explanation is that when we place a paramagnet in an external field and increase h, the field actually does </w:t>
      </w:r>
      <w:r w:rsidR="00A9120C" w:rsidRPr="00A9120C">
        <w:rPr>
          <w:rFonts w:ascii="Calibri" w:hAnsi="Calibri" w:cs="Calibri"/>
          <w:i/>
          <w:iCs/>
        </w:rPr>
        <w:t>negative</w:t>
      </w:r>
      <w:r w:rsidR="00A9120C">
        <w:rPr>
          <w:rFonts w:ascii="Calibri" w:hAnsi="Calibri" w:cs="Calibri"/>
        </w:rPr>
        <w:t xml:space="preserve"> work on the paramagnet – see EM folder.  </w:t>
      </w:r>
      <w:r w:rsidR="0095330D">
        <w:rPr>
          <w:rFonts w:ascii="Calibri" w:hAnsi="Calibri" w:cs="Calibri"/>
        </w:rPr>
        <w:t>But…the internal energy is decreasing even more, so, measured from the base, the energy imparted by the field is positive in a sense.  Anyway, l</w:t>
      </w:r>
      <w:r w:rsidR="007C11A0">
        <w:rPr>
          <w:rFonts w:ascii="Calibri" w:hAnsi="Calibri" w:cs="Calibri"/>
        </w:rPr>
        <w:t>et’s work out the energy.  This is:</w:t>
      </w:r>
    </w:p>
    <w:p w14:paraId="05DD81A7" w14:textId="77777777" w:rsidR="007C11A0" w:rsidRDefault="007C11A0" w:rsidP="00AA5A57">
      <w:pPr>
        <w:rPr>
          <w:rFonts w:ascii="Calibri" w:hAnsi="Calibri" w:cs="Calibri"/>
        </w:rPr>
      </w:pPr>
    </w:p>
    <w:p w14:paraId="1DC3A3A9" w14:textId="7BBAEC66" w:rsidR="007C11A0" w:rsidRDefault="0026615D" w:rsidP="00AA5A57">
      <w:pPr>
        <w:rPr>
          <w:rFonts w:ascii="Calibri" w:hAnsi="Calibri" w:cs="Calibri"/>
        </w:rPr>
      </w:pPr>
      <w:r w:rsidRPr="007C11A0">
        <w:rPr>
          <w:rFonts w:ascii="Calibri" w:hAnsi="Calibri" w:cs="Calibri"/>
          <w:position w:val="-124"/>
        </w:rPr>
        <w:object w:dxaOrig="4540" w:dyaOrig="2600" w14:anchorId="5FA80F70">
          <v:shape id="_x0000_i1052" type="#_x0000_t75" style="width:226.7pt;height:129.85pt" o:ole="">
            <v:imagedata r:id="rId59" o:title=""/>
          </v:shape>
          <o:OLEObject Type="Embed" ProgID="Equation.DSMT4" ShapeID="_x0000_i1052" DrawAspect="Content" ObjectID="_1786262386" r:id="rId60"/>
        </w:object>
      </w:r>
    </w:p>
    <w:p w14:paraId="756A4283" w14:textId="77777777" w:rsidR="007C11A0" w:rsidRDefault="007C11A0" w:rsidP="00AA5A57">
      <w:pPr>
        <w:rPr>
          <w:rFonts w:ascii="Calibri" w:hAnsi="Calibri" w:cs="Calibri"/>
        </w:rPr>
      </w:pPr>
    </w:p>
    <w:p w14:paraId="08869DAB" w14:textId="02761F71" w:rsidR="007C11A0" w:rsidRDefault="006242E7" w:rsidP="00AA5A57">
      <w:pPr>
        <w:rPr>
          <w:rFonts w:ascii="Calibri" w:hAnsi="Calibri" w:cs="Calibri"/>
        </w:rPr>
      </w:pPr>
      <w:r>
        <w:rPr>
          <w:rFonts w:ascii="Calibri" w:hAnsi="Calibri" w:cs="Calibri"/>
        </w:rPr>
        <w:t>where M</w:t>
      </w:r>
      <w:r w:rsidR="0026615D">
        <w:rPr>
          <w:rFonts w:ascii="Calibri" w:hAnsi="Calibri" w:cs="Calibri"/>
          <w:vertAlign w:val="subscript"/>
        </w:rPr>
        <w:t>atom</w:t>
      </w:r>
      <w:r>
        <w:rPr>
          <w:rFonts w:ascii="Calibri" w:hAnsi="Calibri" w:cs="Calibri"/>
        </w:rPr>
        <w:t xml:space="preserve"> is the thermal expectation of </w:t>
      </w:r>
      <w:r w:rsidR="0026615D">
        <w:rPr>
          <w:rFonts w:ascii="Calibri" w:hAnsi="Calibri" w:cs="Calibri"/>
        </w:rPr>
        <w:t>the atom’s magnetic moment</w:t>
      </w:r>
      <w:r>
        <w:rPr>
          <w:rFonts w:ascii="Calibri" w:hAnsi="Calibri" w:cs="Calibri"/>
        </w:rPr>
        <w:t xml:space="preserve"> of course.  </w:t>
      </w:r>
      <w:r w:rsidR="00DE0010">
        <w:rPr>
          <w:rFonts w:ascii="Calibri" w:hAnsi="Calibri" w:cs="Calibri"/>
        </w:rPr>
        <w:t>Can put this in terms of entropy.  Solving for T in terms of S:</w:t>
      </w:r>
    </w:p>
    <w:p w14:paraId="2F5B6930" w14:textId="77777777" w:rsidR="00DE0010" w:rsidRDefault="00DE0010" w:rsidP="00AA5A57">
      <w:pPr>
        <w:rPr>
          <w:rFonts w:ascii="Calibri" w:hAnsi="Calibri" w:cs="Calibri"/>
        </w:rPr>
      </w:pPr>
    </w:p>
    <w:p w14:paraId="60DF1587" w14:textId="559C5510" w:rsidR="00DE0010" w:rsidRDefault="00083DB6" w:rsidP="00AA5A57">
      <w:pPr>
        <w:rPr>
          <w:rFonts w:ascii="Calibri" w:hAnsi="Calibri" w:cs="Calibri"/>
        </w:rPr>
      </w:pPr>
      <w:r w:rsidRPr="00083DB6">
        <w:rPr>
          <w:rFonts w:ascii="Calibri" w:hAnsi="Calibri" w:cs="Calibri"/>
          <w:position w:val="-108"/>
        </w:rPr>
        <w:object w:dxaOrig="5679" w:dyaOrig="2260" w14:anchorId="4D653825">
          <v:shape id="_x0000_i1053" type="#_x0000_t75" style="width:277.3pt;height:111pt" o:ole="">
            <v:imagedata r:id="rId61" o:title=""/>
          </v:shape>
          <o:OLEObject Type="Embed" ProgID="Equation.DSMT4" ShapeID="_x0000_i1053" DrawAspect="Content" ObjectID="_1786262387" r:id="rId62"/>
        </w:object>
      </w:r>
    </w:p>
    <w:p w14:paraId="6949B3A2" w14:textId="77777777" w:rsidR="00DE0010" w:rsidRDefault="00DE0010" w:rsidP="00AA5A57">
      <w:pPr>
        <w:rPr>
          <w:rFonts w:ascii="Calibri" w:hAnsi="Calibri" w:cs="Calibri"/>
        </w:rPr>
      </w:pPr>
    </w:p>
    <w:p w14:paraId="4B7D34A7" w14:textId="77777777" w:rsidR="00DE0010" w:rsidRDefault="00DE0010" w:rsidP="00AA5A57">
      <w:pPr>
        <w:rPr>
          <w:rFonts w:ascii="Calibri" w:hAnsi="Calibri" w:cs="Calibri"/>
        </w:rPr>
      </w:pPr>
      <w:r>
        <w:rPr>
          <w:rFonts w:ascii="Calibri" w:hAnsi="Calibri" w:cs="Calibri"/>
        </w:rPr>
        <w:t>Then,</w:t>
      </w:r>
    </w:p>
    <w:p w14:paraId="1D59CC9A" w14:textId="77777777" w:rsidR="00DE0010" w:rsidRDefault="00DE0010" w:rsidP="00AA5A57">
      <w:pPr>
        <w:rPr>
          <w:rFonts w:ascii="Calibri" w:hAnsi="Calibri" w:cs="Calibri"/>
        </w:rPr>
      </w:pPr>
    </w:p>
    <w:p w14:paraId="190AF2EF" w14:textId="30343665" w:rsidR="00DE0010" w:rsidRDefault="0026615D" w:rsidP="00AA5A57">
      <w:pPr>
        <w:rPr>
          <w:rFonts w:ascii="Calibri" w:hAnsi="Calibri" w:cs="Calibri"/>
        </w:rPr>
      </w:pPr>
      <w:r w:rsidRPr="00DE0010">
        <w:rPr>
          <w:rFonts w:ascii="Calibri" w:hAnsi="Calibri" w:cs="Calibri"/>
          <w:position w:val="-72"/>
        </w:rPr>
        <w:object w:dxaOrig="2840" w:dyaOrig="1560" w14:anchorId="3F27B1F7">
          <v:shape id="_x0000_i1054" type="#_x0000_t75" style="width:142.3pt;height:78.45pt" o:ole="">
            <v:imagedata r:id="rId63" o:title=""/>
          </v:shape>
          <o:OLEObject Type="Embed" ProgID="Equation.DSMT4" ShapeID="_x0000_i1054" DrawAspect="Content" ObjectID="_1786262388" r:id="rId64"/>
        </w:object>
      </w:r>
    </w:p>
    <w:p w14:paraId="5E17937C" w14:textId="4981F13C" w:rsidR="00083DB6" w:rsidRDefault="00083DB6" w:rsidP="00AA5A57">
      <w:pPr>
        <w:rPr>
          <w:rFonts w:ascii="Calibri" w:hAnsi="Calibri" w:cs="Calibri"/>
        </w:rPr>
      </w:pPr>
    </w:p>
    <w:p w14:paraId="191067EF" w14:textId="35592C62" w:rsidR="00083DB6" w:rsidRDefault="00083DB6" w:rsidP="00AA5A57">
      <w:pPr>
        <w:rPr>
          <w:rFonts w:ascii="Calibri" w:hAnsi="Calibri" w:cs="Calibri"/>
        </w:rPr>
      </w:pPr>
      <w:r>
        <w:rPr>
          <w:rFonts w:ascii="Calibri" w:hAnsi="Calibri" w:cs="Calibri"/>
        </w:rPr>
        <w:t>Checking out work-energy equation</w:t>
      </w:r>
      <w:r w:rsidR="00D53412">
        <w:rPr>
          <w:rFonts w:ascii="Calibri" w:hAnsi="Calibri" w:cs="Calibri"/>
        </w:rPr>
        <w:t xml:space="preserve"> (see Thermodynamics/Equilibrium Systems</w:t>
      </w:r>
      <w:r>
        <w:rPr>
          <w:rFonts w:ascii="Calibri" w:hAnsi="Calibri" w:cs="Calibri"/>
        </w:rPr>
        <w:t>, at constant entropy:</w:t>
      </w:r>
    </w:p>
    <w:p w14:paraId="014D0DA1" w14:textId="77777777" w:rsidR="00083DB6" w:rsidRDefault="00083DB6" w:rsidP="00AA5A57">
      <w:pPr>
        <w:rPr>
          <w:rFonts w:ascii="Calibri" w:hAnsi="Calibri" w:cs="Calibri"/>
        </w:rPr>
      </w:pPr>
    </w:p>
    <w:p w14:paraId="4D11E931" w14:textId="57B41098" w:rsidR="00083DB6" w:rsidRDefault="00083DB6" w:rsidP="00AA5A57">
      <w:pPr>
        <w:rPr>
          <w:rFonts w:ascii="Calibri" w:hAnsi="Calibri" w:cs="Calibri"/>
        </w:rPr>
      </w:pPr>
      <w:r w:rsidRPr="00083DB6">
        <w:rPr>
          <w:rFonts w:ascii="Calibri" w:hAnsi="Calibri" w:cs="Calibri"/>
          <w:position w:val="-132"/>
        </w:rPr>
        <w:object w:dxaOrig="4140" w:dyaOrig="2760" w14:anchorId="38D1DC60">
          <v:shape id="_x0000_i1055" type="#_x0000_t75" style="width:207.45pt;height:138pt" o:ole="">
            <v:imagedata r:id="rId65" o:title=""/>
          </v:shape>
          <o:OLEObject Type="Embed" ProgID="Equation.DSMT4" ShapeID="_x0000_i1055" DrawAspect="Content" ObjectID="_1786262389" r:id="rId66"/>
        </w:object>
      </w:r>
      <w:r>
        <w:rPr>
          <w:rFonts w:ascii="Calibri" w:hAnsi="Calibri" w:cs="Calibri"/>
        </w:rPr>
        <w:t xml:space="preserve"> </w:t>
      </w:r>
    </w:p>
    <w:p w14:paraId="54167D23" w14:textId="3871CE5C" w:rsidR="00DE0010" w:rsidRDefault="00DE0010" w:rsidP="00AA5A57">
      <w:pPr>
        <w:rPr>
          <w:rFonts w:ascii="Calibri" w:hAnsi="Calibri" w:cs="Calibri"/>
        </w:rPr>
      </w:pPr>
    </w:p>
    <w:p w14:paraId="084AA4EF" w14:textId="717AC498" w:rsidR="00083DB6" w:rsidRDefault="00083DB6" w:rsidP="00AA5A57">
      <w:pPr>
        <w:rPr>
          <w:rFonts w:ascii="Calibri" w:hAnsi="Calibri" w:cs="Calibri"/>
        </w:rPr>
      </w:pPr>
      <w:r>
        <w:rPr>
          <w:rFonts w:ascii="Calibri" w:hAnsi="Calibri" w:cs="Calibri"/>
        </w:rPr>
        <w:t>So that checks out.  Good</w:t>
      </w:r>
      <w:r w:rsidR="00F21082">
        <w:rPr>
          <w:rFonts w:ascii="Calibri" w:hAnsi="Calibri" w:cs="Calibri"/>
        </w:rPr>
        <w:t>!</w:t>
      </w:r>
      <w:r w:rsidR="00D53412">
        <w:rPr>
          <w:rFonts w:ascii="Calibri" w:hAnsi="Calibri" w:cs="Calibri"/>
        </w:rPr>
        <w:t xml:space="preserve">  </w:t>
      </w:r>
    </w:p>
    <w:p w14:paraId="2BEBB3F8" w14:textId="77777777" w:rsidR="00083DB6" w:rsidRDefault="00083DB6" w:rsidP="00AA5A57">
      <w:pPr>
        <w:rPr>
          <w:rFonts w:ascii="Calibri" w:hAnsi="Calibri" w:cs="Calibri"/>
        </w:rPr>
      </w:pPr>
    </w:p>
    <w:p w14:paraId="38579FA9" w14:textId="2974E54A" w:rsidR="00365E13" w:rsidRPr="00365E13" w:rsidRDefault="00365E13" w:rsidP="00AA5A57">
      <w:pPr>
        <w:rPr>
          <w:rFonts w:ascii="Calibri" w:hAnsi="Calibri" w:cs="Calibri"/>
          <w:b/>
        </w:rPr>
      </w:pPr>
      <w:r w:rsidRPr="00365E13">
        <w:rPr>
          <w:rFonts w:ascii="Calibri" w:hAnsi="Calibri" w:cs="Calibri"/>
          <w:b/>
        </w:rPr>
        <w:t>Example</w:t>
      </w:r>
    </w:p>
    <w:p w14:paraId="2CDA4D1F" w14:textId="1DAF4186" w:rsidR="00365E13" w:rsidRDefault="00365E13" w:rsidP="00AA5A57">
      <w:pPr>
        <w:rPr>
          <w:rFonts w:ascii="Calibri" w:hAnsi="Calibri" w:cs="Calibri"/>
        </w:rPr>
      </w:pPr>
      <w:r>
        <w:rPr>
          <w:rFonts w:ascii="Calibri" w:hAnsi="Calibri" w:cs="Calibri"/>
        </w:rPr>
        <w:t>A dipole-dipole interaction interaction is given by:</w:t>
      </w:r>
    </w:p>
    <w:p w14:paraId="053C95F5" w14:textId="77777777" w:rsidR="00365E13" w:rsidRDefault="00365E13" w:rsidP="00AA5A57">
      <w:pPr>
        <w:rPr>
          <w:rFonts w:ascii="Calibri" w:hAnsi="Calibri" w:cs="Calibri"/>
        </w:rPr>
      </w:pPr>
    </w:p>
    <w:p w14:paraId="5152B705" w14:textId="7927E646" w:rsidR="00365E13" w:rsidRDefault="00365E13" w:rsidP="00AA5A57">
      <w:pPr>
        <w:rPr>
          <w:rFonts w:ascii="Calibri" w:hAnsi="Calibri" w:cs="Calibri"/>
        </w:rPr>
      </w:pPr>
      <w:r w:rsidRPr="00365E13">
        <w:rPr>
          <w:rFonts w:ascii="Calibri" w:hAnsi="Calibri" w:cs="Calibri"/>
          <w:position w:val="-30"/>
        </w:rPr>
        <w:object w:dxaOrig="2760" w:dyaOrig="680" w14:anchorId="20953EC7">
          <v:shape id="_x0000_i1067" type="#_x0000_t75" style="width:138pt;height:33.85pt" o:ole="">
            <v:imagedata r:id="rId67" o:title=""/>
          </v:shape>
          <o:OLEObject Type="Embed" ProgID="Equation.DSMT4" ShapeID="_x0000_i1067" DrawAspect="Content" ObjectID="_1786262390" r:id="rId68"/>
        </w:object>
      </w:r>
    </w:p>
    <w:p w14:paraId="139449AE" w14:textId="77777777" w:rsidR="00365E13" w:rsidRDefault="00365E13" w:rsidP="00AA5A57">
      <w:pPr>
        <w:rPr>
          <w:rFonts w:ascii="Calibri" w:hAnsi="Calibri" w:cs="Calibri"/>
        </w:rPr>
      </w:pPr>
    </w:p>
    <w:p w14:paraId="0E0F8148" w14:textId="50E9787C" w:rsidR="00365E13" w:rsidRDefault="00365E13" w:rsidP="00AA5A57">
      <w:pPr>
        <w:rPr>
          <w:rFonts w:ascii="Calibri" w:hAnsi="Calibri" w:cs="Calibri"/>
        </w:rPr>
      </w:pPr>
      <w:r>
        <w:rPr>
          <w:rFonts w:ascii="Calibri" w:hAnsi="Calibri" w:cs="Calibri"/>
        </w:rPr>
        <w:t xml:space="preserve">where θ is the angle between the two dipoles.  What is the thermally averaged interaction energy?  </w:t>
      </w:r>
      <w:r w:rsidR="00565E3D">
        <w:rPr>
          <w:rFonts w:ascii="Calibri" w:hAnsi="Calibri" w:cs="Calibri"/>
        </w:rPr>
        <w:t xml:space="preserve">Well we did this already.  But … </w:t>
      </w:r>
      <w:r>
        <w:rPr>
          <w:rFonts w:ascii="Calibri" w:hAnsi="Calibri" w:cs="Calibri"/>
        </w:rPr>
        <w:t>the probability density for being at angle θ is:</w:t>
      </w:r>
    </w:p>
    <w:p w14:paraId="2604BD9B" w14:textId="77777777" w:rsidR="00365E13" w:rsidRDefault="00365E13" w:rsidP="00AA5A57">
      <w:pPr>
        <w:rPr>
          <w:rFonts w:ascii="Calibri" w:hAnsi="Calibri" w:cs="Calibri"/>
        </w:rPr>
      </w:pPr>
    </w:p>
    <w:p w14:paraId="3A729FC1" w14:textId="76647C80" w:rsidR="00365E13" w:rsidRDefault="00365E13" w:rsidP="00AA5A57">
      <w:pPr>
        <w:rPr>
          <w:rFonts w:ascii="Calibri" w:hAnsi="Calibri" w:cs="Calibri"/>
        </w:rPr>
      </w:pPr>
      <w:r w:rsidRPr="00365E13">
        <w:rPr>
          <w:position w:val="-10"/>
        </w:rPr>
        <w:object w:dxaOrig="1540" w:dyaOrig="360" w14:anchorId="6E66E12F">
          <v:shape id="_x0000_i1063" type="#_x0000_t75" style="width:77.15pt;height:18.45pt" o:ole="">
            <v:imagedata r:id="rId69" o:title=""/>
          </v:shape>
          <o:OLEObject Type="Embed" ProgID="Equation.DSMT4" ShapeID="_x0000_i1063" DrawAspect="Content" ObjectID="_1786262391" r:id="rId70"/>
        </w:object>
      </w:r>
    </w:p>
    <w:p w14:paraId="50B5ED8B" w14:textId="77777777" w:rsidR="00365E13" w:rsidRDefault="00365E13" w:rsidP="00AA5A57">
      <w:pPr>
        <w:rPr>
          <w:rFonts w:ascii="Calibri" w:hAnsi="Calibri" w:cs="Calibri"/>
        </w:rPr>
      </w:pPr>
    </w:p>
    <w:p w14:paraId="647164E5" w14:textId="3A6CAA34" w:rsidR="00365E13" w:rsidRDefault="00365E13" w:rsidP="00AA5A57">
      <w:pPr>
        <w:rPr>
          <w:rFonts w:ascii="Calibri" w:hAnsi="Calibri" w:cs="Calibri"/>
        </w:rPr>
      </w:pPr>
      <w:r>
        <w:rPr>
          <w:rFonts w:ascii="Calibri" w:hAnsi="Calibri" w:cs="Calibri"/>
        </w:rPr>
        <w:t>The normalization factor is:</w:t>
      </w:r>
    </w:p>
    <w:p w14:paraId="187C9097" w14:textId="77777777" w:rsidR="00365E13" w:rsidRDefault="00365E13" w:rsidP="00AA5A57">
      <w:pPr>
        <w:rPr>
          <w:rFonts w:ascii="Calibri" w:hAnsi="Calibri" w:cs="Calibri"/>
        </w:rPr>
      </w:pPr>
    </w:p>
    <w:p w14:paraId="2BB82B63" w14:textId="167872F9" w:rsidR="00365E13" w:rsidRDefault="00365E13" w:rsidP="00AA5A57">
      <w:pPr>
        <w:rPr>
          <w:rFonts w:ascii="Calibri" w:hAnsi="Calibri" w:cs="Calibri"/>
        </w:rPr>
      </w:pPr>
      <w:r w:rsidRPr="00365E13">
        <w:rPr>
          <w:position w:val="-30"/>
        </w:rPr>
        <w:object w:dxaOrig="1880" w:dyaOrig="720" w14:anchorId="536541D7">
          <v:shape id="_x0000_i1071" type="#_x0000_t75" style="width:93.85pt;height:36.45pt" o:ole="">
            <v:imagedata r:id="rId71" o:title=""/>
          </v:shape>
          <o:OLEObject Type="Embed" ProgID="Equation.DSMT4" ShapeID="_x0000_i1071" DrawAspect="Content" ObjectID="_1786262392" r:id="rId72"/>
        </w:object>
      </w:r>
    </w:p>
    <w:p w14:paraId="4D3A1233" w14:textId="77777777" w:rsidR="00365E13" w:rsidRDefault="00365E13" w:rsidP="00AA5A57">
      <w:pPr>
        <w:rPr>
          <w:rFonts w:ascii="Calibri" w:hAnsi="Calibri" w:cs="Calibri"/>
        </w:rPr>
      </w:pPr>
    </w:p>
    <w:p w14:paraId="6E9B335E" w14:textId="0F32F70B" w:rsidR="00365E13" w:rsidRDefault="00365E13" w:rsidP="00AA5A57">
      <w:pPr>
        <w:rPr>
          <w:rFonts w:ascii="Calibri" w:hAnsi="Calibri" w:cs="Calibri"/>
        </w:rPr>
      </w:pPr>
      <w:r>
        <w:rPr>
          <w:rFonts w:ascii="Calibri" w:hAnsi="Calibri" w:cs="Calibri"/>
        </w:rPr>
        <w:t>So the thermally averaged interaction is:</w:t>
      </w:r>
    </w:p>
    <w:p w14:paraId="66F32E42" w14:textId="77777777" w:rsidR="00365E13" w:rsidRDefault="00365E13" w:rsidP="00AA5A57">
      <w:pPr>
        <w:rPr>
          <w:rFonts w:ascii="Calibri" w:hAnsi="Calibri" w:cs="Calibri"/>
        </w:rPr>
      </w:pPr>
    </w:p>
    <w:p w14:paraId="06E8567C" w14:textId="4360BADA" w:rsidR="00365E13" w:rsidRDefault="00365E13" w:rsidP="00AA5A57">
      <w:r w:rsidRPr="00365E13">
        <w:rPr>
          <w:position w:val="-100"/>
        </w:rPr>
        <w:object w:dxaOrig="4540" w:dyaOrig="2180" w14:anchorId="33A9A5E7">
          <v:shape id="_x0000_i1076" type="#_x0000_t75" style="width:227.15pt;height:110.55pt" o:ole="">
            <v:imagedata r:id="rId73" o:title=""/>
          </v:shape>
          <o:OLEObject Type="Embed" ProgID="Equation.DSMT4" ShapeID="_x0000_i1076" DrawAspect="Content" ObjectID="_1786262393" r:id="rId74"/>
        </w:object>
      </w:r>
    </w:p>
    <w:p w14:paraId="318233DA" w14:textId="77777777" w:rsidR="00365E13" w:rsidRPr="00520532" w:rsidRDefault="00365E13" w:rsidP="00AA5A57">
      <w:pPr>
        <w:rPr>
          <w:rFonts w:asciiTheme="minorHAnsi" w:hAnsiTheme="minorHAnsi" w:cstheme="minorHAnsi"/>
        </w:rPr>
      </w:pPr>
    </w:p>
    <w:p w14:paraId="439CA390" w14:textId="19EB173F" w:rsidR="00520532" w:rsidRDefault="00520532" w:rsidP="00AA5A57">
      <w:pPr>
        <w:rPr>
          <w:rFonts w:asciiTheme="minorHAnsi" w:hAnsiTheme="minorHAnsi" w:cstheme="minorHAnsi"/>
        </w:rPr>
      </w:pPr>
      <w:r w:rsidRPr="00520532">
        <w:rPr>
          <w:rFonts w:asciiTheme="minorHAnsi" w:hAnsiTheme="minorHAnsi" w:cstheme="minorHAnsi"/>
        </w:rPr>
        <w:t>So</w:t>
      </w:r>
      <w:r>
        <w:rPr>
          <w:rFonts w:asciiTheme="minorHAnsi" w:hAnsiTheme="minorHAnsi" w:cstheme="minorHAnsi"/>
        </w:rPr>
        <w:t xml:space="preserve"> let’s calculate Z,</w:t>
      </w:r>
    </w:p>
    <w:p w14:paraId="456D74BF" w14:textId="77777777" w:rsidR="00520532" w:rsidRDefault="00520532" w:rsidP="00AA5A57">
      <w:pPr>
        <w:rPr>
          <w:rFonts w:asciiTheme="minorHAnsi" w:hAnsiTheme="minorHAnsi" w:cstheme="minorHAnsi"/>
        </w:rPr>
      </w:pPr>
    </w:p>
    <w:p w14:paraId="7DF89F7B" w14:textId="4EC92111" w:rsidR="00520532" w:rsidRPr="00520532" w:rsidRDefault="00565E3D" w:rsidP="00AA5A57">
      <w:pPr>
        <w:rPr>
          <w:rFonts w:asciiTheme="minorHAnsi" w:hAnsiTheme="minorHAnsi" w:cstheme="minorHAnsi"/>
        </w:rPr>
      </w:pPr>
      <w:r w:rsidRPr="00565E3D">
        <w:rPr>
          <w:position w:val="-104"/>
        </w:rPr>
        <w:object w:dxaOrig="3240" w:dyaOrig="2280" w14:anchorId="22230E50">
          <v:shape id="_x0000_i1083" type="#_x0000_t75" style="width:162pt;height:115.7pt" o:ole="">
            <v:imagedata r:id="rId75" o:title=""/>
          </v:shape>
          <o:OLEObject Type="Embed" ProgID="Equation.DSMT4" ShapeID="_x0000_i1083" DrawAspect="Content" ObjectID="_1786262394" r:id="rId76"/>
        </w:object>
      </w:r>
    </w:p>
    <w:p w14:paraId="4567E746" w14:textId="77777777" w:rsidR="00365E13" w:rsidRDefault="00365E13" w:rsidP="00AA5A57">
      <w:pPr>
        <w:rPr>
          <w:rFonts w:ascii="Calibri" w:hAnsi="Calibri" w:cs="Calibri"/>
        </w:rPr>
      </w:pPr>
    </w:p>
    <w:p w14:paraId="31679E3F" w14:textId="0932E4E1" w:rsidR="00565E3D" w:rsidRDefault="00565E3D" w:rsidP="00AA5A57">
      <w:pPr>
        <w:rPr>
          <w:rFonts w:ascii="Calibri" w:hAnsi="Calibri" w:cs="Calibri"/>
        </w:rPr>
      </w:pPr>
      <w:r>
        <w:rPr>
          <w:rFonts w:ascii="Calibri" w:hAnsi="Calibri" w:cs="Calibri"/>
        </w:rPr>
        <w:t>So now,</w:t>
      </w:r>
    </w:p>
    <w:p w14:paraId="48B7D4A6" w14:textId="77777777" w:rsidR="00565E3D" w:rsidRDefault="00565E3D" w:rsidP="00AA5A57">
      <w:pPr>
        <w:rPr>
          <w:rFonts w:ascii="Calibri" w:hAnsi="Calibri" w:cs="Calibri"/>
        </w:rPr>
      </w:pPr>
    </w:p>
    <w:p w14:paraId="0D9E2A2F" w14:textId="7A64580A" w:rsidR="00565E3D" w:rsidRDefault="00C62D37" w:rsidP="00AA5A57">
      <w:pPr>
        <w:rPr>
          <w:rFonts w:ascii="Calibri" w:hAnsi="Calibri" w:cs="Calibri"/>
        </w:rPr>
      </w:pPr>
      <w:r w:rsidRPr="00C62D37">
        <w:rPr>
          <w:position w:val="-138"/>
        </w:rPr>
        <w:object w:dxaOrig="3000" w:dyaOrig="2880" w14:anchorId="7A592BCB">
          <v:shape id="_x0000_i1108" type="#_x0000_t75" style="width:150pt;height:146.15pt" o:ole="">
            <v:imagedata r:id="rId77" o:title=""/>
          </v:shape>
          <o:OLEObject Type="Embed" ProgID="Equation.DSMT4" ShapeID="_x0000_i1108" DrawAspect="Content" ObjectID="_1786262395" r:id="rId78"/>
        </w:object>
      </w:r>
    </w:p>
    <w:p w14:paraId="6BE5B0C2" w14:textId="77777777" w:rsidR="00565E3D" w:rsidRDefault="00565E3D" w:rsidP="00AA5A57">
      <w:pPr>
        <w:rPr>
          <w:rFonts w:ascii="Calibri" w:hAnsi="Calibri" w:cs="Calibri"/>
        </w:rPr>
      </w:pPr>
    </w:p>
    <w:p w14:paraId="0F3C2877" w14:textId="47E62E1C" w:rsidR="00565E3D" w:rsidRDefault="00565E3D" w:rsidP="00AA5A57">
      <w:pPr>
        <w:rPr>
          <w:rFonts w:ascii="Calibri" w:hAnsi="Calibri" w:cs="Calibri"/>
        </w:rPr>
      </w:pPr>
      <w:r>
        <w:rPr>
          <w:rFonts w:ascii="Calibri" w:hAnsi="Calibri" w:cs="Calibri"/>
        </w:rPr>
        <w:t>Again, if we define the Langevin function,</w:t>
      </w:r>
    </w:p>
    <w:p w14:paraId="2CD0C91C" w14:textId="77777777" w:rsidR="00565E3D" w:rsidRDefault="00565E3D" w:rsidP="00AA5A57">
      <w:pPr>
        <w:rPr>
          <w:rFonts w:ascii="Calibri" w:hAnsi="Calibri" w:cs="Calibri"/>
        </w:rPr>
      </w:pPr>
    </w:p>
    <w:p w14:paraId="40F24D70" w14:textId="780845F6" w:rsidR="00565E3D" w:rsidRDefault="008149D1" w:rsidP="00AA5A57">
      <w:pPr>
        <w:rPr>
          <w:rFonts w:ascii="Calibri" w:hAnsi="Calibri" w:cs="Calibri"/>
        </w:rPr>
      </w:pPr>
      <w:r w:rsidRPr="00565E3D">
        <w:rPr>
          <w:position w:val="-24"/>
        </w:rPr>
        <w:object w:dxaOrig="1700" w:dyaOrig="620" w14:anchorId="039D807D">
          <v:shape id="_x0000_i1104" type="#_x0000_t75" style="width:84.85pt;height:31.3pt" o:ole="">
            <v:imagedata r:id="rId79" o:title=""/>
          </v:shape>
          <o:OLEObject Type="Embed" ProgID="Equation.DSMT4" ShapeID="_x0000_i1104" DrawAspect="Content" ObjectID="_1786262396" r:id="rId80"/>
        </w:object>
      </w:r>
    </w:p>
    <w:p w14:paraId="3532C16D" w14:textId="77777777" w:rsidR="00565E3D" w:rsidRDefault="00565E3D" w:rsidP="00AA5A57">
      <w:pPr>
        <w:rPr>
          <w:rFonts w:ascii="Calibri" w:hAnsi="Calibri" w:cs="Calibri"/>
        </w:rPr>
      </w:pPr>
    </w:p>
    <w:p w14:paraId="2C932694" w14:textId="005C4891" w:rsidR="00565E3D" w:rsidRDefault="00565E3D" w:rsidP="00AA5A57">
      <w:pPr>
        <w:rPr>
          <w:rFonts w:ascii="Calibri" w:hAnsi="Calibri" w:cs="Calibri"/>
        </w:rPr>
      </w:pPr>
      <w:r>
        <w:rPr>
          <w:rFonts w:ascii="Calibri" w:hAnsi="Calibri" w:cs="Calibri"/>
        </w:rPr>
        <w:t>then we can write this as:</w:t>
      </w:r>
    </w:p>
    <w:p w14:paraId="36D82D12" w14:textId="77777777" w:rsidR="00565E3D" w:rsidRDefault="00565E3D" w:rsidP="00AA5A57">
      <w:pPr>
        <w:rPr>
          <w:rFonts w:ascii="Calibri" w:hAnsi="Calibri" w:cs="Calibri"/>
        </w:rPr>
      </w:pPr>
    </w:p>
    <w:p w14:paraId="7B3B435F" w14:textId="58F69711" w:rsidR="00565E3D" w:rsidRDefault="00C62D37" w:rsidP="00AA5A57">
      <w:pPr>
        <w:rPr>
          <w:rFonts w:ascii="Calibri" w:hAnsi="Calibri" w:cs="Calibri"/>
        </w:rPr>
      </w:pPr>
      <w:r w:rsidRPr="00C62D37">
        <w:rPr>
          <w:position w:val="-30"/>
        </w:rPr>
        <w:object w:dxaOrig="4920" w:dyaOrig="680" w14:anchorId="2B948FD2">
          <v:shape id="_x0000_i1110" type="#_x0000_t75" style="width:246pt;height:34.7pt" o:ole="">
            <v:imagedata r:id="rId81" o:title=""/>
          </v:shape>
          <o:OLEObject Type="Embed" ProgID="Equation.DSMT4" ShapeID="_x0000_i1110" DrawAspect="Content" ObjectID="_1786262397" r:id="rId82"/>
        </w:object>
      </w:r>
    </w:p>
    <w:p w14:paraId="254ADAD2" w14:textId="77777777" w:rsidR="00565E3D" w:rsidRDefault="00565E3D" w:rsidP="00AA5A57">
      <w:pPr>
        <w:rPr>
          <w:rFonts w:ascii="Calibri" w:hAnsi="Calibri" w:cs="Calibri"/>
        </w:rPr>
      </w:pPr>
    </w:p>
    <w:p w14:paraId="0F94BB16" w14:textId="77777777" w:rsidR="00F476B4" w:rsidRPr="0020602D" w:rsidRDefault="00F476B4" w:rsidP="00F476B4">
      <w:pPr>
        <w:rPr>
          <w:rFonts w:ascii="Calibri" w:hAnsi="Calibri" w:cs="Calibri"/>
          <w:b/>
          <w:sz w:val="28"/>
          <w:szCs w:val="28"/>
        </w:rPr>
      </w:pPr>
      <w:r w:rsidRPr="0020602D">
        <w:rPr>
          <w:rFonts w:ascii="Calibri" w:hAnsi="Calibri" w:cs="Calibri"/>
          <w:b/>
          <w:sz w:val="28"/>
          <w:szCs w:val="28"/>
        </w:rPr>
        <w:t xml:space="preserve">Classical </w:t>
      </w:r>
      <w:r w:rsidR="00FF458A">
        <w:rPr>
          <w:rFonts w:ascii="Calibri" w:hAnsi="Calibri" w:cs="Calibri"/>
          <w:b/>
          <w:sz w:val="28"/>
          <w:szCs w:val="28"/>
        </w:rPr>
        <w:t>Material</w:t>
      </w:r>
      <w:r w:rsidRPr="0020602D">
        <w:rPr>
          <w:rFonts w:ascii="Calibri" w:hAnsi="Calibri" w:cs="Calibri"/>
          <w:b/>
          <w:sz w:val="28"/>
          <w:szCs w:val="28"/>
        </w:rPr>
        <w:t xml:space="preserve"> in </w:t>
      </w:r>
      <w:r>
        <w:rPr>
          <w:rFonts w:ascii="Calibri" w:hAnsi="Calibri" w:cs="Calibri"/>
          <w:b/>
          <w:sz w:val="28"/>
          <w:szCs w:val="28"/>
        </w:rPr>
        <w:t xml:space="preserve">a </w:t>
      </w:r>
      <w:r w:rsidR="00FF458A">
        <w:rPr>
          <w:rFonts w:ascii="Calibri" w:hAnsi="Calibri" w:cs="Calibri"/>
          <w:b/>
          <w:sz w:val="28"/>
          <w:szCs w:val="28"/>
        </w:rPr>
        <w:t>M</w:t>
      </w:r>
      <w:r>
        <w:rPr>
          <w:rFonts w:ascii="Calibri" w:hAnsi="Calibri" w:cs="Calibri"/>
          <w:b/>
          <w:sz w:val="28"/>
          <w:szCs w:val="28"/>
        </w:rPr>
        <w:t>agnetic</w:t>
      </w:r>
      <w:r w:rsidRPr="0020602D">
        <w:rPr>
          <w:rFonts w:ascii="Calibri" w:hAnsi="Calibri" w:cs="Calibri"/>
          <w:b/>
          <w:sz w:val="28"/>
          <w:szCs w:val="28"/>
        </w:rPr>
        <w:t xml:space="preserve"> Field</w:t>
      </w:r>
    </w:p>
    <w:p w14:paraId="57D9E88C" w14:textId="77777777" w:rsidR="00F476B4" w:rsidRPr="0020602D" w:rsidRDefault="004B1B6A" w:rsidP="00F476B4">
      <w:pPr>
        <w:rPr>
          <w:rFonts w:ascii="Calibri" w:hAnsi="Calibri" w:cs="Calibri"/>
        </w:rPr>
      </w:pPr>
      <w:r>
        <w:rPr>
          <w:rFonts w:ascii="Calibri" w:hAnsi="Calibri" w:cs="Calibri"/>
        </w:rPr>
        <w:t xml:space="preserve">Despite the paramagnet-as-current loop-in-field analogy, </w:t>
      </w:r>
      <w:r w:rsidR="00F476B4">
        <w:rPr>
          <w:rFonts w:ascii="Calibri" w:hAnsi="Calibri" w:cs="Calibri"/>
        </w:rPr>
        <w:t>it futile to attempt a</w:t>
      </w:r>
      <w:r w:rsidR="00FF458A">
        <w:rPr>
          <w:rFonts w:ascii="Calibri" w:hAnsi="Calibri" w:cs="Calibri"/>
        </w:rPr>
        <w:t xml:space="preserve">n </w:t>
      </w:r>
      <w:r w:rsidR="00FF458A" w:rsidRPr="00901B27">
        <w:rPr>
          <w:rFonts w:ascii="Calibri" w:hAnsi="Calibri" w:cs="Calibri"/>
          <w:i/>
          <w:iCs/>
        </w:rPr>
        <w:t>actual</w:t>
      </w:r>
      <w:r w:rsidR="00FF458A">
        <w:rPr>
          <w:rFonts w:ascii="Calibri" w:hAnsi="Calibri" w:cs="Calibri"/>
        </w:rPr>
        <w:t xml:space="preserve"> </w:t>
      </w:r>
      <w:r w:rsidR="00F476B4">
        <w:rPr>
          <w:rFonts w:ascii="Calibri" w:hAnsi="Calibri" w:cs="Calibri"/>
        </w:rPr>
        <w:t xml:space="preserve">model under </w:t>
      </w:r>
      <w:r w:rsidR="00F476B4" w:rsidRPr="004B1B6A">
        <w:rPr>
          <w:rFonts w:ascii="Calibri" w:hAnsi="Calibri" w:cs="Calibri"/>
          <w:i/>
        </w:rPr>
        <w:t>classical</w:t>
      </w:r>
      <w:r w:rsidR="00F476B4">
        <w:rPr>
          <w:rFonts w:ascii="Calibri" w:hAnsi="Calibri" w:cs="Calibri"/>
        </w:rPr>
        <w:t xml:space="preserve"> </w:t>
      </w:r>
      <w:r w:rsidR="00FF458A">
        <w:rPr>
          <w:rFonts w:ascii="Calibri" w:hAnsi="Calibri" w:cs="Calibri"/>
        </w:rPr>
        <w:t>presuppositions (note all the work we did above presupposed a quantum model which we then implicitly took the high J</w:t>
      </w:r>
      <w:r w:rsidR="00FF458A">
        <w:rPr>
          <w:rFonts w:ascii="Calibri" w:hAnsi="Calibri" w:cs="Calibri"/>
          <w:vertAlign w:val="subscript"/>
        </w:rPr>
        <w:t>T</w:t>
      </w:r>
      <w:r w:rsidR="00FF458A">
        <w:rPr>
          <w:rFonts w:ascii="Calibri" w:hAnsi="Calibri" w:cs="Calibri"/>
        </w:rPr>
        <w:t xml:space="preserve"> ~ high temperature limit of)</w:t>
      </w:r>
      <w:r w:rsidR="00F476B4">
        <w:rPr>
          <w:rFonts w:ascii="Calibri" w:hAnsi="Calibri" w:cs="Calibri"/>
        </w:rPr>
        <w:t>.  For c</w:t>
      </w:r>
      <w:r w:rsidR="00F476B4" w:rsidRPr="0020602D">
        <w:rPr>
          <w:rFonts w:ascii="Calibri" w:hAnsi="Calibri" w:cs="Calibri"/>
        </w:rPr>
        <w:t xml:space="preserve">onsider a </w:t>
      </w:r>
      <w:r w:rsidR="00FA70C7">
        <w:rPr>
          <w:rFonts w:ascii="Calibri" w:hAnsi="Calibri" w:cs="Calibri"/>
        </w:rPr>
        <w:t xml:space="preserve">bunch of </w:t>
      </w:r>
      <w:r w:rsidR="00F476B4" w:rsidRPr="0020602D">
        <w:rPr>
          <w:rFonts w:ascii="Calibri" w:hAnsi="Calibri" w:cs="Calibri"/>
        </w:rPr>
        <w:t xml:space="preserve">particles confined to a box under the influence of </w:t>
      </w:r>
      <w:r w:rsidR="00F476B4">
        <w:rPr>
          <w:rFonts w:ascii="Calibri" w:hAnsi="Calibri" w:cs="Calibri"/>
        </w:rPr>
        <w:t>an electromagnetic field, and interacting via some pair-wise potential energy, say, V(x</w:t>
      </w:r>
      <w:r w:rsidR="00F476B4">
        <w:rPr>
          <w:rFonts w:ascii="Calibri" w:hAnsi="Calibri" w:cs="Calibri"/>
          <w:vertAlign w:val="subscript"/>
        </w:rPr>
        <w:t>i</w:t>
      </w:r>
      <w:r w:rsidR="00F476B4">
        <w:rPr>
          <w:rFonts w:ascii="Calibri" w:hAnsi="Calibri" w:cs="Calibri"/>
        </w:rPr>
        <w:t>) [a function of all the coordinates]</w:t>
      </w:r>
      <w:r w:rsidR="00F476B4" w:rsidRPr="0020602D">
        <w:rPr>
          <w:rFonts w:ascii="Calibri" w:hAnsi="Calibri" w:cs="Calibri"/>
        </w:rPr>
        <w:t xml:space="preserve">.  Then the partition function is as follows.  </w:t>
      </w:r>
    </w:p>
    <w:p w14:paraId="5DBB2D7B" w14:textId="77777777" w:rsidR="00F476B4" w:rsidRPr="0020602D" w:rsidRDefault="00F476B4" w:rsidP="00F476B4">
      <w:pPr>
        <w:rPr>
          <w:rFonts w:ascii="Calibri" w:hAnsi="Calibri" w:cs="Calibri"/>
        </w:rPr>
      </w:pPr>
    </w:p>
    <w:p w14:paraId="70CCB3BA" w14:textId="7C6BEE09" w:rsidR="00F476B4" w:rsidRPr="0020602D" w:rsidRDefault="00DE5FBC" w:rsidP="00F476B4">
      <w:pPr>
        <w:rPr>
          <w:rFonts w:ascii="Calibri" w:hAnsi="Calibri" w:cs="Calibri"/>
        </w:rPr>
      </w:pPr>
      <w:r w:rsidRPr="00D13800">
        <w:rPr>
          <w:rFonts w:ascii="Calibri" w:hAnsi="Calibri" w:cs="Calibri"/>
          <w:position w:val="-74"/>
        </w:rPr>
        <w:object w:dxaOrig="6320" w:dyaOrig="1600" w14:anchorId="51148580">
          <v:shape id="_x0000_i1056" type="#_x0000_t75" style="width:316.3pt;height:81.45pt" o:ole="" fillcolor="#cff">
            <v:imagedata r:id="rId83" o:title=""/>
          </v:shape>
          <o:OLEObject Type="Embed" ProgID="Equation.DSMT4" ShapeID="_x0000_i1056" DrawAspect="Content" ObjectID="_1786262398" r:id="rId84"/>
        </w:object>
      </w:r>
    </w:p>
    <w:p w14:paraId="7817E3EC" w14:textId="77777777" w:rsidR="00F476B4" w:rsidRPr="0020602D" w:rsidRDefault="00F476B4" w:rsidP="00F476B4">
      <w:pPr>
        <w:rPr>
          <w:rFonts w:ascii="Calibri" w:hAnsi="Calibri" w:cs="Calibri"/>
        </w:rPr>
      </w:pPr>
    </w:p>
    <w:p w14:paraId="478FD097" w14:textId="77777777" w:rsidR="00F476B4" w:rsidRPr="0020602D" w:rsidRDefault="00F476B4" w:rsidP="00F476B4">
      <w:pPr>
        <w:rPr>
          <w:rFonts w:ascii="Calibri" w:hAnsi="Calibri" w:cs="Calibri"/>
        </w:rPr>
      </w:pPr>
      <w:r>
        <w:rPr>
          <w:rFonts w:ascii="Calibri" w:hAnsi="Calibri" w:cs="Calibri"/>
        </w:rPr>
        <w:t xml:space="preserve">where in last line we simply make a change of variables.  And so we see no contribution from the field.  </w:t>
      </w:r>
      <w:r w:rsidR="00FA70C7">
        <w:rPr>
          <w:rFonts w:ascii="Calibri" w:hAnsi="Calibri" w:cs="Calibri"/>
        </w:rPr>
        <w:t xml:space="preserve">This makes sense because in our classical dipole model above, where we pretended the Hamiltonian was simply (negative) the work the magnetic field does when the dipole is rotated in it, we neglected the </w:t>
      </w:r>
      <w:r w:rsidR="00FA70C7" w:rsidRPr="00FA70C7">
        <w:rPr>
          <w:rFonts w:ascii="Calibri" w:hAnsi="Calibri" w:cs="Calibri"/>
          <w:i/>
        </w:rPr>
        <w:t>back emf</w:t>
      </w:r>
      <w:r w:rsidR="00FA70C7">
        <w:rPr>
          <w:rFonts w:ascii="Calibri" w:hAnsi="Calibri" w:cs="Calibri"/>
        </w:rPr>
        <w:t xml:space="preserve"> work on the current itself which the magnetic field would </w:t>
      </w:r>
      <w:r w:rsidR="00FA70C7" w:rsidRPr="00FA70C7">
        <w:rPr>
          <w:rFonts w:ascii="Calibri" w:hAnsi="Calibri" w:cs="Calibri"/>
          <w:i/>
        </w:rPr>
        <w:t>also</w:t>
      </w:r>
      <w:r w:rsidR="00FA70C7">
        <w:rPr>
          <w:rFonts w:ascii="Calibri" w:hAnsi="Calibri" w:cs="Calibri"/>
        </w:rPr>
        <w:t xml:space="preserve"> do, and which would be equal and opposite to the torque work.  Therefore, the net work done by the magnetic field would be zero (work done by B fields is always zero), and so it wouldn’t affect the energy at all, and so shouldn’t show up in our partition function.  So our result here </w:t>
      </w:r>
      <w:r>
        <w:rPr>
          <w:rFonts w:ascii="Calibri" w:hAnsi="Calibri" w:cs="Calibri"/>
        </w:rPr>
        <w:t>illustrates that in classical models, there can be no magnetic susceptibility, and evinces a need for quantum mechanics</w:t>
      </w:r>
      <w:r w:rsidR="00FA70C7">
        <w:rPr>
          <w:rFonts w:ascii="Calibri" w:hAnsi="Calibri" w:cs="Calibri"/>
        </w:rPr>
        <w:t xml:space="preserve"> to explain these properties.  </w:t>
      </w:r>
    </w:p>
    <w:p w14:paraId="7342146F" w14:textId="77777777" w:rsidR="00AA5A57" w:rsidRDefault="00AA5A57" w:rsidP="00F00BB2">
      <w:pPr>
        <w:rPr>
          <w:rFonts w:ascii="Calibri" w:hAnsi="Calibri" w:cs="Calibri"/>
        </w:rPr>
      </w:pPr>
    </w:p>
    <w:p w14:paraId="2E07FA16" w14:textId="77777777" w:rsidR="000F1A82" w:rsidRDefault="000F1A82" w:rsidP="000C12BE">
      <w:pPr>
        <w:rPr>
          <w:rFonts w:cs="Calibri"/>
          <w:sz w:val="28"/>
          <w:szCs w:val="28"/>
        </w:rPr>
      </w:pPr>
    </w:p>
    <w:p w14:paraId="0311E5C7" w14:textId="77777777" w:rsidR="000F1A82" w:rsidRPr="000F1A82" w:rsidRDefault="000F1A82" w:rsidP="000C12BE">
      <w:pPr>
        <w:rPr>
          <w:rFonts w:ascii="Calibri" w:hAnsi="Calibri" w:cs="Calibri"/>
          <w:sz w:val="28"/>
          <w:szCs w:val="28"/>
        </w:rPr>
      </w:pPr>
    </w:p>
    <w:sectPr w:rsidR="000F1A82" w:rsidRPr="000F1A8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525599325">
    <w:abstractNumId w:val="0"/>
  </w:num>
  <w:num w:numId="2" w16cid:durableId="413211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733"/>
    <w:rsid w:val="00005546"/>
    <w:rsid w:val="00006D68"/>
    <w:rsid w:val="00006F87"/>
    <w:rsid w:val="0001235F"/>
    <w:rsid w:val="00012520"/>
    <w:rsid w:val="00013DCA"/>
    <w:rsid w:val="0002518D"/>
    <w:rsid w:val="00026EA8"/>
    <w:rsid w:val="0003213E"/>
    <w:rsid w:val="0004075A"/>
    <w:rsid w:val="00043EFC"/>
    <w:rsid w:val="0005229B"/>
    <w:rsid w:val="000570FB"/>
    <w:rsid w:val="00061F74"/>
    <w:rsid w:val="00080822"/>
    <w:rsid w:val="000838AA"/>
    <w:rsid w:val="00083DB6"/>
    <w:rsid w:val="0009674F"/>
    <w:rsid w:val="000A0991"/>
    <w:rsid w:val="000A6EF4"/>
    <w:rsid w:val="000A7C01"/>
    <w:rsid w:val="000B2FF2"/>
    <w:rsid w:val="000C06A4"/>
    <w:rsid w:val="000C12BE"/>
    <w:rsid w:val="000C645E"/>
    <w:rsid w:val="000C657E"/>
    <w:rsid w:val="000D46BA"/>
    <w:rsid w:val="000D6001"/>
    <w:rsid w:val="000E1615"/>
    <w:rsid w:val="000E20C2"/>
    <w:rsid w:val="000E22F2"/>
    <w:rsid w:val="000E2C61"/>
    <w:rsid w:val="000E2F7B"/>
    <w:rsid w:val="000F1A82"/>
    <w:rsid w:val="000F374A"/>
    <w:rsid w:val="000F75A1"/>
    <w:rsid w:val="00106CBD"/>
    <w:rsid w:val="001203A1"/>
    <w:rsid w:val="0012734D"/>
    <w:rsid w:val="001336C1"/>
    <w:rsid w:val="00135212"/>
    <w:rsid w:val="0014267B"/>
    <w:rsid w:val="0014552A"/>
    <w:rsid w:val="001471DB"/>
    <w:rsid w:val="00151350"/>
    <w:rsid w:val="001550AF"/>
    <w:rsid w:val="00161E11"/>
    <w:rsid w:val="00175790"/>
    <w:rsid w:val="00185650"/>
    <w:rsid w:val="001949D1"/>
    <w:rsid w:val="001A1B2A"/>
    <w:rsid w:val="001A6A15"/>
    <w:rsid w:val="001A77E2"/>
    <w:rsid w:val="001B3AA9"/>
    <w:rsid w:val="001E010B"/>
    <w:rsid w:val="001F0D02"/>
    <w:rsid w:val="001F64D2"/>
    <w:rsid w:val="001F661E"/>
    <w:rsid w:val="00205D69"/>
    <w:rsid w:val="0020602D"/>
    <w:rsid w:val="0020799D"/>
    <w:rsid w:val="00210C29"/>
    <w:rsid w:val="0021122F"/>
    <w:rsid w:val="00211717"/>
    <w:rsid w:val="00215346"/>
    <w:rsid w:val="0022400F"/>
    <w:rsid w:val="002351A2"/>
    <w:rsid w:val="00236B64"/>
    <w:rsid w:val="002437DD"/>
    <w:rsid w:val="002451AB"/>
    <w:rsid w:val="00245B4C"/>
    <w:rsid w:val="00247EF2"/>
    <w:rsid w:val="00252760"/>
    <w:rsid w:val="002601F5"/>
    <w:rsid w:val="00261624"/>
    <w:rsid w:val="0026615D"/>
    <w:rsid w:val="0026752C"/>
    <w:rsid w:val="002751F6"/>
    <w:rsid w:val="002805BF"/>
    <w:rsid w:val="002906BB"/>
    <w:rsid w:val="00291821"/>
    <w:rsid w:val="0029447B"/>
    <w:rsid w:val="00294531"/>
    <w:rsid w:val="002A75E2"/>
    <w:rsid w:val="002B371D"/>
    <w:rsid w:val="002C12EB"/>
    <w:rsid w:val="002C1E1F"/>
    <w:rsid w:val="002C2742"/>
    <w:rsid w:val="002C574D"/>
    <w:rsid w:val="002D7F26"/>
    <w:rsid w:val="002E0692"/>
    <w:rsid w:val="002E4689"/>
    <w:rsid w:val="002F08C9"/>
    <w:rsid w:val="002F76FD"/>
    <w:rsid w:val="00302701"/>
    <w:rsid w:val="00323481"/>
    <w:rsid w:val="00334901"/>
    <w:rsid w:val="00350CF8"/>
    <w:rsid w:val="003622EC"/>
    <w:rsid w:val="00365E13"/>
    <w:rsid w:val="00370717"/>
    <w:rsid w:val="00371FF8"/>
    <w:rsid w:val="003736A0"/>
    <w:rsid w:val="0037680A"/>
    <w:rsid w:val="0038469F"/>
    <w:rsid w:val="00387342"/>
    <w:rsid w:val="00387B5F"/>
    <w:rsid w:val="003916A8"/>
    <w:rsid w:val="003A58B9"/>
    <w:rsid w:val="003B6E09"/>
    <w:rsid w:val="003C0487"/>
    <w:rsid w:val="003C287C"/>
    <w:rsid w:val="003C581F"/>
    <w:rsid w:val="003D0B22"/>
    <w:rsid w:val="003D0E69"/>
    <w:rsid w:val="003D764F"/>
    <w:rsid w:val="003E60F7"/>
    <w:rsid w:val="00405F91"/>
    <w:rsid w:val="00414777"/>
    <w:rsid w:val="00424CA8"/>
    <w:rsid w:val="00425D48"/>
    <w:rsid w:val="00427134"/>
    <w:rsid w:val="00427704"/>
    <w:rsid w:val="00437140"/>
    <w:rsid w:val="00441868"/>
    <w:rsid w:val="004454FC"/>
    <w:rsid w:val="00457E9F"/>
    <w:rsid w:val="0046009B"/>
    <w:rsid w:val="0046147C"/>
    <w:rsid w:val="00467D2E"/>
    <w:rsid w:val="00475272"/>
    <w:rsid w:val="00481515"/>
    <w:rsid w:val="00481D40"/>
    <w:rsid w:val="0048475B"/>
    <w:rsid w:val="00485A4C"/>
    <w:rsid w:val="00486D81"/>
    <w:rsid w:val="00493628"/>
    <w:rsid w:val="004A7ADA"/>
    <w:rsid w:val="004B1B6A"/>
    <w:rsid w:val="004C21E1"/>
    <w:rsid w:val="004C3ABB"/>
    <w:rsid w:val="004C6663"/>
    <w:rsid w:val="004C6D72"/>
    <w:rsid w:val="004D0D3F"/>
    <w:rsid w:val="004D5389"/>
    <w:rsid w:val="004E07A7"/>
    <w:rsid w:val="004F4C24"/>
    <w:rsid w:val="004F5DF4"/>
    <w:rsid w:val="004F6F3C"/>
    <w:rsid w:val="00506374"/>
    <w:rsid w:val="00506392"/>
    <w:rsid w:val="00520532"/>
    <w:rsid w:val="00520CE8"/>
    <w:rsid w:val="00542880"/>
    <w:rsid w:val="00542A25"/>
    <w:rsid w:val="0054314A"/>
    <w:rsid w:val="00553F7E"/>
    <w:rsid w:val="005550D2"/>
    <w:rsid w:val="00557E9C"/>
    <w:rsid w:val="00565E3D"/>
    <w:rsid w:val="00567AEA"/>
    <w:rsid w:val="00572C53"/>
    <w:rsid w:val="00574F6E"/>
    <w:rsid w:val="00581638"/>
    <w:rsid w:val="005819A1"/>
    <w:rsid w:val="00581CE4"/>
    <w:rsid w:val="005863E0"/>
    <w:rsid w:val="005A6B39"/>
    <w:rsid w:val="005A777D"/>
    <w:rsid w:val="005B051B"/>
    <w:rsid w:val="005B0BB8"/>
    <w:rsid w:val="005B7F50"/>
    <w:rsid w:val="005C5893"/>
    <w:rsid w:val="005D2541"/>
    <w:rsid w:val="005D4887"/>
    <w:rsid w:val="005D5FA1"/>
    <w:rsid w:val="005D5FD7"/>
    <w:rsid w:val="005E4EAD"/>
    <w:rsid w:val="005E7D5C"/>
    <w:rsid w:val="005F5F81"/>
    <w:rsid w:val="00604589"/>
    <w:rsid w:val="00604B2E"/>
    <w:rsid w:val="00612101"/>
    <w:rsid w:val="00613D34"/>
    <w:rsid w:val="006242E7"/>
    <w:rsid w:val="00630FEF"/>
    <w:rsid w:val="006325D3"/>
    <w:rsid w:val="0063671C"/>
    <w:rsid w:val="00636F15"/>
    <w:rsid w:val="006478F3"/>
    <w:rsid w:val="00657E94"/>
    <w:rsid w:val="006620A2"/>
    <w:rsid w:val="00663CD7"/>
    <w:rsid w:val="0068080A"/>
    <w:rsid w:val="006812D3"/>
    <w:rsid w:val="00683378"/>
    <w:rsid w:val="0069302B"/>
    <w:rsid w:val="00697816"/>
    <w:rsid w:val="006A5157"/>
    <w:rsid w:val="006A6B40"/>
    <w:rsid w:val="006A7F97"/>
    <w:rsid w:val="006B24EE"/>
    <w:rsid w:val="006B4C3E"/>
    <w:rsid w:val="006C13F7"/>
    <w:rsid w:val="006C6ABC"/>
    <w:rsid w:val="006C78C2"/>
    <w:rsid w:val="006D0B7F"/>
    <w:rsid w:val="006D2828"/>
    <w:rsid w:val="006D2FAB"/>
    <w:rsid w:val="006D32F6"/>
    <w:rsid w:val="006F4428"/>
    <w:rsid w:val="006F7398"/>
    <w:rsid w:val="00700790"/>
    <w:rsid w:val="00716FD0"/>
    <w:rsid w:val="007177FF"/>
    <w:rsid w:val="0072333E"/>
    <w:rsid w:val="00727D1B"/>
    <w:rsid w:val="007360FF"/>
    <w:rsid w:val="00741864"/>
    <w:rsid w:val="00742AB2"/>
    <w:rsid w:val="0075116B"/>
    <w:rsid w:val="007522B6"/>
    <w:rsid w:val="00756ECE"/>
    <w:rsid w:val="00761EEA"/>
    <w:rsid w:val="007634E8"/>
    <w:rsid w:val="00772DDE"/>
    <w:rsid w:val="00774BEC"/>
    <w:rsid w:val="00776908"/>
    <w:rsid w:val="00780274"/>
    <w:rsid w:val="00781A20"/>
    <w:rsid w:val="00783109"/>
    <w:rsid w:val="0078313B"/>
    <w:rsid w:val="0078490F"/>
    <w:rsid w:val="00785770"/>
    <w:rsid w:val="00787010"/>
    <w:rsid w:val="00792484"/>
    <w:rsid w:val="0079260D"/>
    <w:rsid w:val="007B02AB"/>
    <w:rsid w:val="007B4F48"/>
    <w:rsid w:val="007B5207"/>
    <w:rsid w:val="007C0503"/>
    <w:rsid w:val="007C11A0"/>
    <w:rsid w:val="007C14A5"/>
    <w:rsid w:val="007C256D"/>
    <w:rsid w:val="007D5894"/>
    <w:rsid w:val="007D666D"/>
    <w:rsid w:val="007E15D1"/>
    <w:rsid w:val="007E41FB"/>
    <w:rsid w:val="007E432D"/>
    <w:rsid w:val="008010A3"/>
    <w:rsid w:val="008049DA"/>
    <w:rsid w:val="00811416"/>
    <w:rsid w:val="008128B8"/>
    <w:rsid w:val="008149D1"/>
    <w:rsid w:val="0082742A"/>
    <w:rsid w:val="008369FD"/>
    <w:rsid w:val="008410FD"/>
    <w:rsid w:val="008528B8"/>
    <w:rsid w:val="008533C9"/>
    <w:rsid w:val="00854326"/>
    <w:rsid w:val="00860910"/>
    <w:rsid w:val="00863EF7"/>
    <w:rsid w:val="00864A9D"/>
    <w:rsid w:val="008651AC"/>
    <w:rsid w:val="00870185"/>
    <w:rsid w:val="008755FC"/>
    <w:rsid w:val="00881EF7"/>
    <w:rsid w:val="00883566"/>
    <w:rsid w:val="0088447F"/>
    <w:rsid w:val="00890886"/>
    <w:rsid w:val="008A0881"/>
    <w:rsid w:val="008A60E2"/>
    <w:rsid w:val="008B5B61"/>
    <w:rsid w:val="008B65B1"/>
    <w:rsid w:val="008C48EE"/>
    <w:rsid w:val="008E383B"/>
    <w:rsid w:val="008F17F5"/>
    <w:rsid w:val="00901B27"/>
    <w:rsid w:val="00940258"/>
    <w:rsid w:val="00945DB5"/>
    <w:rsid w:val="009510AE"/>
    <w:rsid w:val="0095330D"/>
    <w:rsid w:val="00955EC0"/>
    <w:rsid w:val="0096094C"/>
    <w:rsid w:val="0096713F"/>
    <w:rsid w:val="009709B0"/>
    <w:rsid w:val="00986D55"/>
    <w:rsid w:val="00987BDF"/>
    <w:rsid w:val="00990ACC"/>
    <w:rsid w:val="009B6CF3"/>
    <w:rsid w:val="009D2DA4"/>
    <w:rsid w:val="009D5F6B"/>
    <w:rsid w:val="009E3722"/>
    <w:rsid w:val="009E4213"/>
    <w:rsid w:val="009E6D7F"/>
    <w:rsid w:val="009E7FA4"/>
    <w:rsid w:val="00A00656"/>
    <w:rsid w:val="00A04FEF"/>
    <w:rsid w:val="00A05E2C"/>
    <w:rsid w:val="00A10DA2"/>
    <w:rsid w:val="00A27FBA"/>
    <w:rsid w:val="00A32481"/>
    <w:rsid w:val="00A35899"/>
    <w:rsid w:val="00A45BDC"/>
    <w:rsid w:val="00A52D79"/>
    <w:rsid w:val="00A6718D"/>
    <w:rsid w:val="00A75F9D"/>
    <w:rsid w:val="00A9120C"/>
    <w:rsid w:val="00A94DC6"/>
    <w:rsid w:val="00AA41BD"/>
    <w:rsid w:val="00AA5063"/>
    <w:rsid w:val="00AA5A57"/>
    <w:rsid w:val="00AA7158"/>
    <w:rsid w:val="00AA730E"/>
    <w:rsid w:val="00AB39D8"/>
    <w:rsid w:val="00AB5665"/>
    <w:rsid w:val="00AC408A"/>
    <w:rsid w:val="00AC736C"/>
    <w:rsid w:val="00AD5784"/>
    <w:rsid w:val="00AD613F"/>
    <w:rsid w:val="00AE1599"/>
    <w:rsid w:val="00AE7C31"/>
    <w:rsid w:val="00AE7D98"/>
    <w:rsid w:val="00AF3A3B"/>
    <w:rsid w:val="00AF7DE6"/>
    <w:rsid w:val="00B031B2"/>
    <w:rsid w:val="00B14310"/>
    <w:rsid w:val="00B16767"/>
    <w:rsid w:val="00B27F7E"/>
    <w:rsid w:val="00B3136E"/>
    <w:rsid w:val="00B37D77"/>
    <w:rsid w:val="00B51C0D"/>
    <w:rsid w:val="00B62D8A"/>
    <w:rsid w:val="00B6383F"/>
    <w:rsid w:val="00B64D94"/>
    <w:rsid w:val="00B75998"/>
    <w:rsid w:val="00B77185"/>
    <w:rsid w:val="00B81633"/>
    <w:rsid w:val="00B9378B"/>
    <w:rsid w:val="00B94E54"/>
    <w:rsid w:val="00BA3B60"/>
    <w:rsid w:val="00BA63EA"/>
    <w:rsid w:val="00BA6AFC"/>
    <w:rsid w:val="00BB5BDC"/>
    <w:rsid w:val="00BD0EC4"/>
    <w:rsid w:val="00BD53BC"/>
    <w:rsid w:val="00BF1334"/>
    <w:rsid w:val="00BF4249"/>
    <w:rsid w:val="00C0565B"/>
    <w:rsid w:val="00C0770C"/>
    <w:rsid w:val="00C07DF7"/>
    <w:rsid w:val="00C16E35"/>
    <w:rsid w:val="00C233C7"/>
    <w:rsid w:val="00C23A95"/>
    <w:rsid w:val="00C27D96"/>
    <w:rsid w:val="00C303D6"/>
    <w:rsid w:val="00C322AF"/>
    <w:rsid w:val="00C32835"/>
    <w:rsid w:val="00C3464A"/>
    <w:rsid w:val="00C5328B"/>
    <w:rsid w:val="00C53729"/>
    <w:rsid w:val="00C55FFC"/>
    <w:rsid w:val="00C62D37"/>
    <w:rsid w:val="00C66196"/>
    <w:rsid w:val="00C67B4D"/>
    <w:rsid w:val="00C76ED9"/>
    <w:rsid w:val="00CA222F"/>
    <w:rsid w:val="00CA4CDC"/>
    <w:rsid w:val="00CB20C1"/>
    <w:rsid w:val="00CC1700"/>
    <w:rsid w:val="00CC2FCA"/>
    <w:rsid w:val="00CD6DAC"/>
    <w:rsid w:val="00CD7C36"/>
    <w:rsid w:val="00CE18E8"/>
    <w:rsid w:val="00CF2883"/>
    <w:rsid w:val="00CF4E69"/>
    <w:rsid w:val="00D00984"/>
    <w:rsid w:val="00D013EE"/>
    <w:rsid w:val="00D03B73"/>
    <w:rsid w:val="00D05804"/>
    <w:rsid w:val="00D11203"/>
    <w:rsid w:val="00D112FF"/>
    <w:rsid w:val="00D13800"/>
    <w:rsid w:val="00D20AF0"/>
    <w:rsid w:val="00D21937"/>
    <w:rsid w:val="00D228A7"/>
    <w:rsid w:val="00D2369F"/>
    <w:rsid w:val="00D3288F"/>
    <w:rsid w:val="00D3680C"/>
    <w:rsid w:val="00D4573D"/>
    <w:rsid w:val="00D50A58"/>
    <w:rsid w:val="00D51002"/>
    <w:rsid w:val="00D51692"/>
    <w:rsid w:val="00D53412"/>
    <w:rsid w:val="00D611B8"/>
    <w:rsid w:val="00D73285"/>
    <w:rsid w:val="00D7589A"/>
    <w:rsid w:val="00D81506"/>
    <w:rsid w:val="00DA19CF"/>
    <w:rsid w:val="00DC6D56"/>
    <w:rsid w:val="00DD3CC9"/>
    <w:rsid w:val="00DE0010"/>
    <w:rsid w:val="00DE3D25"/>
    <w:rsid w:val="00DE5FBC"/>
    <w:rsid w:val="00DE6B75"/>
    <w:rsid w:val="00DF0C99"/>
    <w:rsid w:val="00DF3B35"/>
    <w:rsid w:val="00E00031"/>
    <w:rsid w:val="00E170A5"/>
    <w:rsid w:val="00E269B4"/>
    <w:rsid w:val="00E32EFD"/>
    <w:rsid w:val="00E330A1"/>
    <w:rsid w:val="00E4330D"/>
    <w:rsid w:val="00E647CF"/>
    <w:rsid w:val="00E64E63"/>
    <w:rsid w:val="00E86F1F"/>
    <w:rsid w:val="00E928AF"/>
    <w:rsid w:val="00E959B8"/>
    <w:rsid w:val="00E9714B"/>
    <w:rsid w:val="00EA748D"/>
    <w:rsid w:val="00EB5E03"/>
    <w:rsid w:val="00EC34AD"/>
    <w:rsid w:val="00ED00E5"/>
    <w:rsid w:val="00ED01D0"/>
    <w:rsid w:val="00ED60D7"/>
    <w:rsid w:val="00EE23C0"/>
    <w:rsid w:val="00EE5B2C"/>
    <w:rsid w:val="00F00BB2"/>
    <w:rsid w:val="00F03EFE"/>
    <w:rsid w:val="00F077DA"/>
    <w:rsid w:val="00F117A0"/>
    <w:rsid w:val="00F12D52"/>
    <w:rsid w:val="00F130A1"/>
    <w:rsid w:val="00F21082"/>
    <w:rsid w:val="00F35655"/>
    <w:rsid w:val="00F36EA4"/>
    <w:rsid w:val="00F37CA2"/>
    <w:rsid w:val="00F43F54"/>
    <w:rsid w:val="00F473FB"/>
    <w:rsid w:val="00F476B4"/>
    <w:rsid w:val="00F50FE7"/>
    <w:rsid w:val="00F83D24"/>
    <w:rsid w:val="00F8563F"/>
    <w:rsid w:val="00F85CF1"/>
    <w:rsid w:val="00F92056"/>
    <w:rsid w:val="00F92C3F"/>
    <w:rsid w:val="00F96E4E"/>
    <w:rsid w:val="00FA4CD4"/>
    <w:rsid w:val="00FA70C7"/>
    <w:rsid w:val="00FC6928"/>
    <w:rsid w:val="00FD01E3"/>
    <w:rsid w:val="00FD3514"/>
    <w:rsid w:val="00FD67E9"/>
    <w:rsid w:val="00FE0728"/>
    <w:rsid w:val="00FF3439"/>
    <w:rsid w:val="00FF458A"/>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4655C"/>
  <w15:chartTrackingRefBased/>
  <w15:docId w15:val="{5420EE8E-0259-4FA5-BC61-4DA437C84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uiPriority w:val="1"/>
    <w:qFormat/>
    <w:rsid w:val="000C12B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413673">
      <w:bodyDiv w:val="1"/>
      <w:marLeft w:val="0"/>
      <w:marRight w:val="0"/>
      <w:marTop w:val="0"/>
      <w:marBottom w:val="0"/>
      <w:divBdr>
        <w:top w:val="none" w:sz="0" w:space="0" w:color="auto"/>
        <w:left w:val="none" w:sz="0" w:space="0" w:color="auto"/>
        <w:bottom w:val="none" w:sz="0" w:space="0" w:color="auto"/>
        <w:right w:val="none" w:sz="0" w:space="0" w:color="auto"/>
      </w:divBdr>
    </w:div>
    <w:div w:id="82728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png"/><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png"/><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png"/><Relationship Id="rId66" Type="http://schemas.openxmlformats.org/officeDocument/2006/relationships/oleObject" Target="embeddings/oleObject31.bin"/><Relationship Id="rId61" Type="http://schemas.openxmlformats.org/officeDocument/2006/relationships/image" Target="media/image29.wmf"/><Relationship Id="rId82" Type="http://schemas.openxmlformats.org/officeDocument/2006/relationships/oleObject" Target="embeddings/oleObject3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10</Pages>
  <Words>1357</Words>
  <Characters>7737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26</cp:revision>
  <dcterms:created xsi:type="dcterms:W3CDTF">2021-04-19T20:38:00Z</dcterms:created>
  <dcterms:modified xsi:type="dcterms:W3CDTF">2024-08-27T15:10:00Z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